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D12" w:rsidRPr="00F11A12" w:rsidRDefault="00893D12" w:rsidP="00893D12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893D12" w:rsidRPr="00F11A12" w:rsidRDefault="00893D12" w:rsidP="00893D12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>Nome : _______________________________</w:t>
      </w:r>
      <w:r>
        <w:rPr>
          <w:rFonts w:ascii="Bookman Old Style" w:hAnsi="Bookman Old Style" w:cs="Bookman Old Style"/>
          <w:sz w:val="28"/>
          <w:szCs w:val="28"/>
        </w:rPr>
        <w:t>5</w:t>
      </w:r>
      <w:r w:rsidRPr="00F11A12">
        <w:rPr>
          <w:rFonts w:ascii="Bookman Old Style" w:hAnsi="Bookman Old Style" w:cs="Bookman Old Style"/>
          <w:sz w:val="28"/>
          <w:szCs w:val="28"/>
        </w:rPr>
        <w:t>-º Ano manhã e tarde</w:t>
      </w:r>
    </w:p>
    <w:p w:rsidR="00893D12" w:rsidRPr="00F11A12" w:rsidRDefault="00893D12" w:rsidP="00893D12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>Professoras :Amanda,Janaína e Elisângela</w:t>
      </w:r>
    </w:p>
    <w:p w:rsidR="00893D12" w:rsidRDefault="00332D93" w:rsidP="00893D12">
      <w:pPr>
        <w:rPr>
          <w:rFonts w:ascii="Copperplate Gothic Light" w:hAnsi="Copperplate Gothic Light" w:cs="Microsoft Sans Serif"/>
          <w:sz w:val="36"/>
          <w:szCs w:val="36"/>
        </w:rPr>
      </w:pPr>
      <w:r>
        <w:rPr>
          <w:rFonts w:ascii="Copperplate Gothic Light" w:hAnsi="Copperplate Gothic Light" w:cs="Microsoft Sans Serif"/>
          <w:noProof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-28.6pt;margin-top:28.95pt;width:457.5pt;height:49.75pt;z-index:251682816" fillcolor="black">
            <v:textpath style="font-family:&quot;Arial Black&quot;" trim="t" fitpath="t" string="Atividades de 09/11 até 13/11."/>
          </v:shape>
        </w:pict>
      </w:r>
    </w:p>
    <w:p w:rsidR="00893D12" w:rsidRDefault="00893D12" w:rsidP="00893D12">
      <w:pPr>
        <w:rPr>
          <w:rFonts w:ascii="Copperplate Gothic Light" w:hAnsi="Copperplate Gothic Light" w:cs="Microsoft Sans Serif"/>
          <w:sz w:val="36"/>
          <w:szCs w:val="36"/>
        </w:rPr>
      </w:pPr>
    </w:p>
    <w:p w:rsidR="00893D12" w:rsidRDefault="00893D12" w:rsidP="00893D12">
      <w:pPr>
        <w:rPr>
          <w:rFonts w:ascii="Bookman Old Style" w:hAnsi="Bookman Old Style"/>
          <w:b/>
          <w:sz w:val="96"/>
          <w:szCs w:val="96"/>
        </w:rPr>
      </w:pPr>
      <w:r w:rsidRPr="00ED56B7">
        <w:rPr>
          <w:rFonts w:ascii="Bookman Old Style" w:hAnsi="Bookman Old Style"/>
          <w:b/>
          <w:sz w:val="96"/>
          <w:szCs w:val="96"/>
        </w:rPr>
        <w:tab/>
      </w:r>
    </w:p>
    <w:p w:rsidR="00893D12" w:rsidRDefault="00893D12" w:rsidP="00893D12">
      <w:pPr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noProof/>
          <w:sz w:val="96"/>
          <w:szCs w:val="9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519430</wp:posOffset>
            </wp:positionV>
            <wp:extent cx="5133975" cy="5133975"/>
            <wp:effectExtent l="19050" t="0" r="9525" b="0"/>
            <wp:wrapTight wrapText="bothSides">
              <wp:wrapPolygon edited="0">
                <wp:start x="-80" y="0"/>
                <wp:lineTo x="-80" y="21560"/>
                <wp:lineTo x="21640" y="21560"/>
                <wp:lineTo x="21640" y="0"/>
                <wp:lineTo x="-80" y="0"/>
              </wp:wrapPolygon>
            </wp:wrapTight>
            <wp:docPr id="42" name="Imagem 7" descr="Frases motivação para estudantes: aproveite este incentiv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ases motivação para estudantes: aproveite este incentivo!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sz w:val="96"/>
          <w:szCs w:val="96"/>
        </w:rPr>
        <w:t xml:space="preserve">  </w:t>
      </w:r>
      <w:r w:rsidRPr="0076590E">
        <w:rPr>
          <w:rFonts w:ascii="Bookman Old Style" w:hAnsi="Bookman Old Style"/>
          <w:b/>
          <w:sz w:val="48"/>
          <w:szCs w:val="48"/>
        </w:rPr>
        <w:t>Conteúdos do 4º- bimestre</w:t>
      </w:r>
    </w:p>
    <w:p w:rsidR="008E735D" w:rsidRDefault="0075291F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lastRenderedPageBreak/>
        <w:t xml:space="preserve">Centro Educacional Brasil Portugal </w:t>
      </w:r>
    </w:p>
    <w:p w:rsidR="008E735D" w:rsidRDefault="0075291F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t>Nome:______________________________________________</w:t>
      </w:r>
    </w:p>
    <w:p w:rsidR="008E735D" w:rsidRDefault="0075291F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t xml:space="preserve">Professora : Janaína </w:t>
      </w:r>
    </w:p>
    <w:p w:rsidR="008E735D" w:rsidRDefault="0075291F">
      <w:pPr>
        <w:rPr>
          <w:rFonts w:ascii="Copperplate Gothic Light" w:hAnsi="Copperplate Gothic Light"/>
          <w:b/>
          <w:bCs/>
          <w:color w:val="000000"/>
          <w:sz w:val="28"/>
          <w:szCs w:val="28"/>
        </w:rPr>
      </w:pPr>
      <w:r>
        <w:rPr>
          <w:rFonts w:ascii="Copperplate Gothic Light" w:hAnsi="Copperplate Gothic Light"/>
          <w:b/>
          <w:bCs/>
          <w:color w:val="000000"/>
          <w:sz w:val="28"/>
          <w:szCs w:val="28"/>
        </w:rPr>
        <w:t>Atividades de Língua Portuguesa -  5º ano – 31ª semana</w:t>
      </w:r>
    </w:p>
    <w:p w:rsidR="008E735D" w:rsidRDefault="007529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0040" cy="4725670"/>
            <wp:effectExtent l="19050" t="0" r="0" b="0"/>
            <wp:docPr id="10" name="Imagem 1" descr="C:\Users\Janaina\AppData\Local\Temp\ksohtml5312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" descr="C:\Users\Janaina\AppData\Local\Temp\ksohtml5312\wps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2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5D" w:rsidRDefault="008E735D">
      <w:pPr>
        <w:rPr>
          <w:sz w:val="28"/>
          <w:szCs w:val="28"/>
        </w:rPr>
      </w:pPr>
    </w:p>
    <w:p w:rsidR="008E735D" w:rsidRDefault="0075291F">
      <w:pPr>
        <w:pStyle w:val="Ttul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Verbo Pôr e outros verbos irregulares </w:t>
      </w:r>
    </w:p>
    <w:p w:rsidR="008E735D" w:rsidRDefault="0075291F" w:rsidP="00C40E01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Verbos irregulares</w:t>
      </w:r>
      <w:r w:rsidR="00C40E01">
        <w:rPr>
          <w:rFonts w:asciiTheme="majorHAnsi" w:hAnsiTheme="majorHAnsi"/>
          <w:sz w:val="28"/>
          <w:szCs w:val="28"/>
        </w:rPr>
        <w:t xml:space="preserve"> são verbos que mudam o radical</w:t>
      </w:r>
      <w:r>
        <w:rPr>
          <w:rFonts w:asciiTheme="majorHAnsi" w:hAnsiTheme="majorHAnsi"/>
          <w:sz w:val="28"/>
          <w:szCs w:val="28"/>
        </w:rPr>
        <w:t>,</w:t>
      </w:r>
      <w:r w:rsidR="00C40E0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que sofrem alterações nas suas  conjugações. Ex: ser, saber,</w:t>
      </w:r>
      <w:r w:rsidR="00C40E01">
        <w:rPr>
          <w:rFonts w:asciiTheme="majorHAnsi" w:hAnsiTheme="majorHAnsi"/>
          <w:sz w:val="28"/>
          <w:szCs w:val="28"/>
        </w:rPr>
        <w:t xml:space="preserve"> pôr</w:t>
      </w:r>
      <w:r>
        <w:rPr>
          <w:rFonts w:asciiTheme="majorHAnsi" w:hAnsiTheme="majorHAnsi"/>
          <w:sz w:val="28"/>
          <w:szCs w:val="28"/>
        </w:rPr>
        <w:t>,</w:t>
      </w:r>
      <w:r w:rsidR="00C40E0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fazer,</w:t>
      </w:r>
      <w:r w:rsidR="00C40E0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ouvir,</w:t>
      </w:r>
      <w:r w:rsidR="00C40E0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medir...</w:t>
      </w:r>
    </w:p>
    <w:p w:rsidR="008E735D" w:rsidRDefault="008E735D"/>
    <w:p w:rsidR="008E735D" w:rsidRDefault="0075291F">
      <w:pPr>
        <w:pStyle w:val="Ttulo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lastRenderedPageBreak/>
        <w:t xml:space="preserve">Conjugação do verbo Pôr </w:t>
      </w:r>
    </w:p>
    <w:p w:rsidR="008E735D" w:rsidRDefault="0075291F">
      <w:r>
        <w:rPr>
          <w:noProof/>
        </w:rPr>
        <w:drawing>
          <wp:inline distT="0" distB="0" distL="0" distR="0">
            <wp:extent cx="5400040" cy="5253990"/>
            <wp:effectExtent l="19050" t="0" r="0" b="0"/>
            <wp:docPr id="32" name="Imagem 32" descr="O verbo pôr e seus derivados | Diário de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O verbo pôr e seus derivados | Diário de clas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5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F9" w:rsidRDefault="008E1FF9">
      <w:pPr>
        <w:rPr>
          <w:rFonts w:ascii="Bernard MT Condensed" w:hAnsi="Bernard MT Condensed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►</w:t>
      </w:r>
      <w:r w:rsidR="0075291F">
        <w:rPr>
          <w:rFonts w:ascii="Bernard MT Condensed" w:hAnsi="Bernard MT Condensed"/>
          <w:sz w:val="32"/>
          <w:szCs w:val="32"/>
        </w:rPr>
        <w:t>Sugestão de vídeo :</w:t>
      </w:r>
    </w:p>
    <w:p w:rsidR="008E735D" w:rsidRDefault="008E1FF9">
      <w:pPr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32"/>
          <w:szCs w:val="32"/>
        </w:rPr>
        <w:t>*</w:t>
      </w:r>
      <w:r w:rsidR="0075291F">
        <w:rPr>
          <w:rFonts w:ascii="Bernard MT Condensed" w:hAnsi="Bernard MT Condensed"/>
          <w:sz w:val="28"/>
          <w:szCs w:val="28"/>
        </w:rPr>
        <w:t>https://www.youtube.com/watch?v=HAYnNki4mp4</w:t>
      </w:r>
    </w:p>
    <w:p w:rsidR="008E1FF9" w:rsidRDefault="00332D93">
      <w:pPr>
        <w:ind w:firstLineChars="250" w:firstLine="800"/>
        <w:rPr>
          <w:rFonts w:ascii="Bernard MT Condensed" w:hAnsi="Bernard MT Condensed"/>
          <w:sz w:val="32"/>
          <w:szCs w:val="32"/>
        </w:rPr>
      </w:pPr>
      <w:r>
        <w:rPr>
          <w:rFonts w:ascii="Bernard MT Condensed" w:hAnsi="Bernard MT Condensed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2.85pt;margin-top:26.55pt;width:347.6pt;height:93pt;z-index:251666432;mso-width-relative:margin;mso-height-relative:margin">
            <v:textbox>
              <w:txbxContent>
                <w:p w:rsidR="008E1FF9" w:rsidRPr="008E1FF9" w:rsidRDefault="008E1FF9" w:rsidP="008E1FF9">
                  <w:pPr>
                    <w:rPr>
                      <w:b/>
                      <w:sz w:val="44"/>
                      <w:szCs w:val="44"/>
                    </w:rPr>
                  </w:pPr>
                  <w:r w:rsidRPr="008E1FF9">
                    <w:rPr>
                      <w:b/>
                      <w:sz w:val="44"/>
                      <w:szCs w:val="44"/>
                    </w:rPr>
                    <w:t>Realize as páginas  238 até 255, do livro de português.</w:t>
                  </w:r>
                </w:p>
              </w:txbxContent>
            </v:textbox>
          </v:shape>
        </w:pict>
      </w:r>
    </w:p>
    <w:p w:rsidR="008E1FF9" w:rsidRDefault="008E1FF9">
      <w:pPr>
        <w:ind w:firstLineChars="250" w:firstLine="800"/>
        <w:rPr>
          <w:rFonts w:ascii="Bernard MT Condensed" w:hAnsi="Bernard MT Condensed"/>
          <w:sz w:val="32"/>
          <w:szCs w:val="32"/>
        </w:rPr>
      </w:pPr>
    </w:p>
    <w:p w:rsidR="008E1FF9" w:rsidRDefault="008E1FF9">
      <w:pPr>
        <w:ind w:firstLineChars="250" w:firstLine="800"/>
        <w:rPr>
          <w:rFonts w:ascii="Bernard MT Condensed" w:hAnsi="Bernard MT Condensed"/>
          <w:sz w:val="32"/>
          <w:szCs w:val="32"/>
        </w:rPr>
      </w:pPr>
    </w:p>
    <w:p w:rsidR="008E1FF9" w:rsidRDefault="008E1FF9">
      <w:pPr>
        <w:ind w:firstLineChars="250" w:firstLine="800"/>
        <w:rPr>
          <w:rFonts w:ascii="Bernard MT Condensed" w:hAnsi="Bernard MT Condensed"/>
          <w:sz w:val="32"/>
          <w:szCs w:val="32"/>
        </w:rPr>
      </w:pPr>
    </w:p>
    <w:p w:rsidR="008E735D" w:rsidRDefault="0075291F">
      <w:pPr>
        <w:ind w:firstLineChars="250" w:firstLine="800"/>
        <w:rPr>
          <w:rFonts w:ascii="Bernard MT Condensed" w:hAnsi="Bernard MT Condensed"/>
          <w:sz w:val="32"/>
          <w:szCs w:val="32"/>
        </w:rPr>
      </w:pPr>
      <w:r>
        <w:rPr>
          <w:rFonts w:ascii="Bernard MT Condensed" w:hAnsi="Bernard MT Condensed"/>
          <w:sz w:val="32"/>
          <w:szCs w:val="32"/>
        </w:rPr>
        <w:lastRenderedPageBreak/>
        <w:t>Livro paradidático : O gênio do poço encantado</w:t>
      </w:r>
    </w:p>
    <w:p w:rsidR="008E735D" w:rsidRDefault="00332D93" w:rsidP="00C40E01">
      <w:pPr>
        <w:jc w:val="both"/>
        <w:rPr>
          <w:rFonts w:ascii="Bernard MT Condensed" w:hAnsi="Bernard MT Condensed"/>
          <w:sz w:val="32"/>
          <w:szCs w:val="32"/>
        </w:rPr>
      </w:pPr>
      <w:r w:rsidRPr="00332D93">
        <w:rPr>
          <w:sz w:val="32"/>
        </w:rPr>
        <w:pict>
          <v:shape id="_x0000_s1030" type="#_x0000_t202" style="position:absolute;left:0;text-align:left;margin-left:89.25pt;margin-top:233.95pt;width:241.7pt;height:325.7pt;z-index:251662336" strokeweight="1.75pt">
            <v:stroke dashstyle="1 1" endcap="round"/>
            <v:textbox style="layout-flow:vertical-ideographic">
              <w:txbxContent>
                <w:p w:rsidR="008E735D" w:rsidRDefault="0075291F">
                  <w:r>
                    <w:rPr>
                      <w:rFonts w:ascii="SimSun" w:eastAsia="SimSun" w:hAnsi="SimSun" w:cs="SimSun"/>
                      <w:noProof/>
                    </w:rPr>
                    <w:drawing>
                      <wp:inline distT="0" distB="0" distL="114300" distR="114300">
                        <wp:extent cx="2905760" cy="4050665"/>
                        <wp:effectExtent l="0" t="0" r="8890" b="6985"/>
                        <wp:docPr id="1" name="Imagem 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m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5760" cy="4050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1-Em certo lugar, havia um enorme po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ç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 xml:space="preserve">o que fornecia 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á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gua pura e cristalina para a regi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ã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 xml:space="preserve">o. Aquela 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á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gua era fresca e fonte de sa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ú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de, e a popula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çã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o dali acreditava que havia um g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ê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nio generoso que cuidava daquele po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ç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o. As pessoas viviam saud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á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veis e contentes. No entanto, com o passar do tempo, come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ç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aram a ficar doentes. As ervas e os rem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é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dios dispon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í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veis n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ã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o conseguiam cur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á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-las. S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á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 xml:space="preserve">bios e doutores foram chamados e descobriram que as pessoas estavam ficando doentes porque a 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á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gua do po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ç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o estava contaminada e um outro po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ç</w:t>
      </w:r>
      <w:r w:rsidR="0075291F">
        <w:rPr>
          <w:rFonts w:asciiTheme="majorHAnsi" w:eastAsia="sans-serif" w:hAnsi="sans-serif" w:cs="sans-serif"/>
          <w:color w:val="000000" w:themeColor="text1"/>
          <w:sz w:val="28"/>
          <w:szCs w:val="28"/>
          <w:shd w:val="clear" w:color="auto" w:fill="FFFFFF"/>
        </w:rPr>
        <w:t>o foi feito.</w:t>
      </w:r>
    </w:p>
    <w:p w:rsidR="008E735D" w:rsidRDefault="008E735D">
      <w:pPr>
        <w:rPr>
          <w:rFonts w:ascii="Bernard MT Condensed" w:hAnsi="Bernard MT Condensed"/>
          <w:sz w:val="32"/>
          <w:szCs w:val="32"/>
        </w:rPr>
      </w:pPr>
    </w:p>
    <w:p w:rsidR="008E735D" w:rsidRDefault="008E735D">
      <w:pPr>
        <w:rPr>
          <w:rFonts w:ascii="Bernard MT Condensed" w:hAnsi="Bernard MT Condensed"/>
          <w:sz w:val="32"/>
          <w:szCs w:val="32"/>
        </w:rPr>
      </w:pPr>
    </w:p>
    <w:p w:rsidR="008E735D" w:rsidRDefault="008E735D">
      <w:pPr>
        <w:rPr>
          <w:rFonts w:ascii="Bernard MT Condensed" w:hAnsi="Bernard MT Condensed"/>
          <w:sz w:val="32"/>
          <w:szCs w:val="32"/>
        </w:rPr>
      </w:pPr>
    </w:p>
    <w:p w:rsidR="008E735D" w:rsidRDefault="008E735D">
      <w:pPr>
        <w:rPr>
          <w:rFonts w:ascii="Bernard MT Condensed" w:hAnsi="Bernard MT Condensed"/>
          <w:sz w:val="32"/>
          <w:szCs w:val="32"/>
        </w:rPr>
      </w:pPr>
    </w:p>
    <w:p w:rsidR="008E735D" w:rsidRDefault="008E735D">
      <w:pPr>
        <w:rPr>
          <w:rFonts w:ascii="Bernard MT Condensed" w:hAnsi="Bernard MT Condensed"/>
          <w:sz w:val="32"/>
          <w:szCs w:val="32"/>
        </w:rPr>
      </w:pPr>
    </w:p>
    <w:p w:rsidR="008E735D" w:rsidRDefault="008E735D">
      <w:pPr>
        <w:rPr>
          <w:rFonts w:ascii="Bernard MT Condensed" w:hAnsi="Bernard MT Condensed"/>
          <w:sz w:val="32"/>
          <w:szCs w:val="32"/>
        </w:rPr>
      </w:pPr>
    </w:p>
    <w:p w:rsidR="008E735D" w:rsidRDefault="008E735D">
      <w:pPr>
        <w:rPr>
          <w:rFonts w:ascii="Bernard MT Condensed" w:hAnsi="Bernard MT Condensed"/>
          <w:sz w:val="32"/>
          <w:szCs w:val="32"/>
        </w:rPr>
      </w:pPr>
    </w:p>
    <w:p w:rsidR="008E735D" w:rsidRDefault="008E735D">
      <w:pPr>
        <w:rPr>
          <w:rFonts w:ascii="Bernard MT Condensed" w:hAnsi="Bernard MT Condensed"/>
          <w:sz w:val="32"/>
          <w:szCs w:val="32"/>
        </w:rPr>
      </w:pPr>
    </w:p>
    <w:p w:rsidR="008E735D" w:rsidRDefault="008E735D">
      <w:pPr>
        <w:rPr>
          <w:rFonts w:ascii="Bernard MT Condensed" w:hAnsi="Bernard MT Condensed"/>
          <w:sz w:val="32"/>
          <w:szCs w:val="32"/>
        </w:rPr>
      </w:pPr>
    </w:p>
    <w:p w:rsidR="008E735D" w:rsidRDefault="0075291F" w:rsidP="00C40E01">
      <w:pPr>
        <w:numPr>
          <w:ilvl w:val="0"/>
          <w:numId w:val="3"/>
        </w:numPr>
        <w:jc w:val="both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De acordo com a história , por que as pessoas daquele lugar estavam ficando doentes ?</w:t>
      </w:r>
    </w:p>
    <w:p w:rsidR="008E735D" w:rsidRDefault="0075291F">
      <w:pPr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_________________________________________________________________________________ </w:t>
      </w:r>
    </w:p>
    <w:p w:rsidR="008E735D" w:rsidRDefault="0075291F">
      <w:pPr>
        <w:rPr>
          <w:rFonts w:ascii="Bernard MT Condensed" w:hAnsi="Bernard MT Condensed"/>
          <w:sz w:val="32"/>
          <w:szCs w:val="32"/>
        </w:rPr>
      </w:pPr>
      <w:r>
        <w:rPr>
          <w:rFonts w:ascii="Cambria" w:hAnsi="Cambria" w:cs="Cambria"/>
          <w:sz w:val="28"/>
          <w:szCs w:val="28"/>
        </w:rPr>
        <w:lastRenderedPageBreak/>
        <w:t>b)Como era conhecido o lu</w:t>
      </w:r>
      <w:r w:rsidR="00C40E01">
        <w:rPr>
          <w:rFonts w:ascii="Cambria" w:hAnsi="Cambria" w:cs="Cambria"/>
          <w:sz w:val="28"/>
          <w:szCs w:val="28"/>
        </w:rPr>
        <w:t>gar onde esta história acontece</w:t>
      </w:r>
      <w:r>
        <w:rPr>
          <w:rFonts w:ascii="Cambria" w:hAnsi="Cambria" w:cs="Cambria"/>
          <w:sz w:val="28"/>
          <w:szCs w:val="28"/>
        </w:rPr>
        <w:t>? Por que ele tem esse nome ?</w:t>
      </w:r>
    </w:p>
    <w:p w:rsidR="008E735D" w:rsidRDefault="0075291F">
      <w:pPr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_________________________________________________________________________________ </w:t>
      </w:r>
    </w:p>
    <w:p w:rsidR="008E735D" w:rsidRDefault="00332D93" w:rsidP="00C40E01">
      <w:pPr>
        <w:jc w:val="both"/>
        <w:rPr>
          <w:rFonts w:ascii="Bernard MT Condensed" w:hAnsi="Bernard MT Condensed"/>
          <w:sz w:val="32"/>
          <w:szCs w:val="32"/>
        </w:rPr>
      </w:pPr>
      <w:r w:rsidRPr="00332D93">
        <w:rPr>
          <w:sz w:val="28"/>
        </w:rPr>
        <w:pict>
          <v:shape id="_x0000_s1031" type="#_x0000_t202" style="position:absolute;left:0;text-align:left;margin-left:150pt;margin-top:99.6pt;width:297pt;height:162pt;z-index:251663360">
            <v:stroke dashstyle="longDashDotDot"/>
            <v:textbox>
              <w:txbxContent>
                <w:p w:rsidR="008E735D" w:rsidRDefault="008E735D"/>
                <w:p w:rsidR="008E735D" w:rsidRDefault="0075291F">
                  <w:r>
                    <w:t xml:space="preserve">_______________________________________________ </w:t>
                  </w:r>
                </w:p>
                <w:p w:rsidR="008E735D" w:rsidRDefault="0075291F">
                  <w:r>
                    <w:t xml:space="preserve">_______________________________________________ </w:t>
                  </w:r>
                </w:p>
                <w:p w:rsidR="008E735D" w:rsidRDefault="0075291F">
                  <w:r>
                    <w:t xml:space="preserve">_______________________________________________ </w:t>
                  </w:r>
                </w:p>
                <w:p w:rsidR="008E735D" w:rsidRDefault="0075291F">
                  <w:r>
                    <w:t>_______________________________________________</w:t>
                  </w:r>
                </w:p>
              </w:txbxContent>
            </v:textbox>
          </v:shape>
        </w:pict>
      </w:r>
      <w:r w:rsidR="0075291F">
        <w:rPr>
          <w:rFonts w:ascii="Cambria" w:hAnsi="Cambria" w:cs="Cambria"/>
          <w:sz w:val="28"/>
          <w:szCs w:val="28"/>
        </w:rPr>
        <w:t>_________________________________________________________________________________c)</w:t>
      </w:r>
      <w:r w:rsidR="00C40E01">
        <w:rPr>
          <w:rFonts w:ascii="Cambria" w:hAnsi="Cambria" w:cs="Cambria"/>
          <w:sz w:val="28"/>
          <w:szCs w:val="28"/>
        </w:rPr>
        <w:t xml:space="preserve"> </w:t>
      </w:r>
      <w:r w:rsidR="0075291F">
        <w:rPr>
          <w:rFonts w:ascii="Cambria" w:hAnsi="Cambria" w:cs="Cambria"/>
          <w:sz w:val="28"/>
          <w:szCs w:val="28"/>
        </w:rPr>
        <w:t>As mulheres, ao irem pegar água para lavar roupas ou para dar de beber às famílias , cantavam ,com o gênio melodias sublimes que traziam à cidade um ambiente alegre . Escreva no espaço abaixo o que eles cantavam.</w:t>
      </w:r>
    </w:p>
    <w:p w:rsidR="008E735D" w:rsidRDefault="0075291F">
      <w:pPr>
        <w:rPr>
          <w:rFonts w:ascii="Bernard MT Condensed" w:hAnsi="Bernard MT Condensed"/>
          <w:sz w:val="32"/>
          <w:szCs w:val="32"/>
        </w:rPr>
      </w:pPr>
      <w:r>
        <w:rPr>
          <w:rFonts w:ascii="SimSun" w:eastAsia="SimSun" w:hAnsi="SimSun" w:cs="SimSun"/>
          <w:noProof/>
        </w:rPr>
        <w:drawing>
          <wp:inline distT="0" distB="0" distL="114300" distR="114300">
            <wp:extent cx="1781175" cy="2496820"/>
            <wp:effectExtent l="0" t="0" r="9525" b="17780"/>
            <wp:docPr id="4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b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735D" w:rsidRDefault="0075291F" w:rsidP="00C40E01">
      <w:pPr>
        <w:spacing w:line="24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d) Descreva como era a água do poço .</w:t>
      </w:r>
    </w:p>
    <w:p w:rsidR="008E735D" w:rsidRDefault="0075291F" w:rsidP="00C40E01">
      <w:pPr>
        <w:spacing w:line="24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_________________________________________________________________________________</w:t>
      </w:r>
    </w:p>
    <w:p w:rsidR="008E735D" w:rsidRDefault="0075291F" w:rsidP="00C40E01">
      <w:pPr>
        <w:spacing w:line="24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_________________________________________________________________________________</w:t>
      </w:r>
    </w:p>
    <w:p w:rsidR="008E735D" w:rsidRDefault="0075291F" w:rsidP="00C40E01">
      <w:pPr>
        <w:spacing w:line="24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e) Por que Kiri levou um enorme susto  ? </w:t>
      </w:r>
    </w:p>
    <w:p w:rsidR="008E735D" w:rsidRDefault="0075291F" w:rsidP="00C40E01">
      <w:pPr>
        <w:spacing w:line="24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_________________________________________________________________________________</w:t>
      </w:r>
    </w:p>
    <w:p w:rsidR="008E735D" w:rsidRDefault="00332D93" w:rsidP="00C40E01">
      <w:pPr>
        <w:spacing w:line="24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pict>
          <v:shape id="_x0000_s1032" type="#_x0000_t202" style="position:absolute;margin-left:336pt;margin-top:.35pt;width:125.25pt;height:153.75pt;z-index:251664384" strokecolor="white">
            <v:textbox style="layout-flow:vertical-ideographic">
              <w:txbxContent>
                <w:p w:rsidR="008E735D" w:rsidRDefault="0075291F">
                  <w:r>
                    <w:rPr>
                      <w:rFonts w:ascii="SimSun" w:eastAsia="SimSun" w:hAnsi="SimSun" w:cs="SimSun"/>
                      <w:noProof/>
                    </w:rPr>
                    <w:drawing>
                      <wp:inline distT="0" distB="0" distL="114300" distR="114300">
                        <wp:extent cx="1393825" cy="1781810"/>
                        <wp:effectExtent l="0" t="0" r="15875" b="8890"/>
                        <wp:docPr id="5" name="Imagem 3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m 3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825" cy="1781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291F">
        <w:rPr>
          <w:rFonts w:ascii="Cambria" w:hAnsi="Cambria" w:cs="Cambria"/>
          <w:sz w:val="28"/>
          <w:szCs w:val="28"/>
        </w:rPr>
        <w:t>f) Por que o gênio ficou doente ?</w:t>
      </w:r>
    </w:p>
    <w:p w:rsidR="008E735D" w:rsidRDefault="0075291F" w:rsidP="00C40E01">
      <w:pPr>
        <w:spacing w:line="240" w:lineRule="auto"/>
        <w:rPr>
          <w:rFonts w:ascii="Bernard MT Condensed" w:hAnsi="Bernard MT Condensed"/>
          <w:sz w:val="32"/>
          <w:szCs w:val="32"/>
        </w:rPr>
      </w:pPr>
      <w:r>
        <w:rPr>
          <w:rFonts w:ascii="Bernard MT Condensed" w:hAnsi="Bernard MT Condensed"/>
          <w:sz w:val="32"/>
          <w:szCs w:val="32"/>
        </w:rPr>
        <w:t xml:space="preserve">_________________________________________ </w:t>
      </w:r>
    </w:p>
    <w:p w:rsidR="008E735D" w:rsidRDefault="0075291F" w:rsidP="00C40E01">
      <w:pPr>
        <w:spacing w:line="24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g) O que a comunidade , a vizinhança fez para resolver o </w:t>
      </w:r>
    </w:p>
    <w:p w:rsidR="008E735D" w:rsidRDefault="0075291F" w:rsidP="00C40E01">
      <w:pPr>
        <w:spacing w:line="240" w:lineRule="auto"/>
        <w:rPr>
          <w:rFonts w:ascii="Bernard MT Condensed" w:hAnsi="Bernard MT Condensed"/>
          <w:sz w:val="32"/>
          <w:szCs w:val="32"/>
        </w:rPr>
      </w:pPr>
      <w:r>
        <w:rPr>
          <w:rFonts w:ascii="Cambria" w:hAnsi="Cambria" w:cs="Cambria"/>
          <w:sz w:val="28"/>
          <w:szCs w:val="28"/>
        </w:rPr>
        <w:t>problema ? __________________________________________________________</w:t>
      </w:r>
      <w:bookmarkStart w:id="0" w:name="_GoBack"/>
      <w:bookmarkEnd w:id="0"/>
    </w:p>
    <w:p w:rsidR="008E735D" w:rsidRDefault="0075291F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lastRenderedPageBreak/>
        <w:t xml:space="preserve">Centro Educacional Brasil Portugal </w:t>
      </w:r>
    </w:p>
    <w:p w:rsidR="008E735D" w:rsidRDefault="0075291F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t>Nome:______________________________________________</w:t>
      </w:r>
    </w:p>
    <w:p w:rsidR="008E735D" w:rsidRDefault="00C40E01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t>Professora</w:t>
      </w:r>
      <w:r w:rsidR="0075291F">
        <w:rPr>
          <w:rFonts w:ascii="Copperplate Gothic Light" w:hAnsi="Copperplate Gothic Light"/>
          <w:color w:val="000000"/>
          <w:sz w:val="32"/>
          <w:szCs w:val="32"/>
        </w:rPr>
        <w:t xml:space="preserve">: Janaína </w:t>
      </w:r>
    </w:p>
    <w:p w:rsidR="008E735D" w:rsidRDefault="0075291F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b/>
          <w:bCs/>
          <w:color w:val="000000"/>
          <w:sz w:val="28"/>
          <w:szCs w:val="28"/>
        </w:rPr>
        <w:t>Atividades de Matemática-  5º ano – 31ª semana</w:t>
      </w:r>
    </w:p>
    <w:p w:rsidR="008E735D" w:rsidRDefault="0075291F">
      <w:pPr>
        <w:rPr>
          <w:rFonts w:ascii="Copperplate Gothic Light" w:hAnsi="Copperplate Gothic Light"/>
          <w:b/>
          <w:bCs/>
          <w:color w:val="000000"/>
          <w:sz w:val="28"/>
          <w:szCs w:val="28"/>
        </w:rPr>
      </w:pPr>
      <w:r>
        <w:rPr>
          <w:rFonts w:ascii="Copperplate Gothic Light" w:hAnsi="Copperplate Gothic Light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400040" cy="4566920"/>
            <wp:effectExtent l="19050" t="0" r="0" b="0"/>
            <wp:docPr id="12" name="Imagem 9" descr="C:\Users\Janaina\AppData\Local\Temp\ksohtml5312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9" descr="C:\Users\Janaina\AppData\Local\Temp\ksohtml5312\wps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6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5D" w:rsidRDefault="008E735D">
      <w:pPr>
        <w:pStyle w:val="Ttulo"/>
        <w:rPr>
          <w:b/>
          <w:color w:val="000000" w:themeColor="text1"/>
          <w:sz w:val="32"/>
          <w:szCs w:val="32"/>
        </w:rPr>
      </w:pPr>
    </w:p>
    <w:p w:rsidR="008E735D" w:rsidRDefault="0075291F" w:rsidP="00C40E01">
      <w:pPr>
        <w:pStyle w:val="Ttulo"/>
        <w:jc w:val="both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Multiplicação e divisão de números decimais por 10,</w:t>
      </w:r>
      <w:r w:rsidR="00C40E01">
        <w:rPr>
          <w:b/>
          <w:color w:val="000000" w:themeColor="text1"/>
          <w:sz w:val="32"/>
          <w:szCs w:val="32"/>
        </w:rPr>
        <w:t xml:space="preserve"> </w:t>
      </w:r>
      <w:r>
        <w:rPr>
          <w:b/>
          <w:color w:val="000000" w:themeColor="text1"/>
          <w:sz w:val="32"/>
          <w:szCs w:val="32"/>
        </w:rPr>
        <w:t>100 e 1000</w:t>
      </w:r>
    </w:p>
    <w:p w:rsidR="008E735D" w:rsidRDefault="008E735D" w:rsidP="00C40E01">
      <w:pPr>
        <w:pStyle w:val="Ttulo"/>
        <w:jc w:val="both"/>
        <w:rPr>
          <w:color w:val="000000" w:themeColor="text1"/>
          <w:sz w:val="32"/>
          <w:szCs w:val="32"/>
        </w:rPr>
      </w:pPr>
    </w:p>
    <w:p w:rsidR="008E735D" w:rsidRPr="00C40E01" w:rsidRDefault="0075291F" w:rsidP="00C40E01">
      <w:pPr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color w:val="000000" w:themeColor="text1"/>
          <w:sz w:val="32"/>
          <w:szCs w:val="32"/>
        </w:rPr>
        <w:t xml:space="preserve">    Para multiplicar números decimais por 10,100 e 1000, andamos com a vírgula para a direita.</w:t>
      </w:r>
    </w:p>
    <w:p w:rsidR="008E735D" w:rsidRDefault="0075291F">
      <w:pPr>
        <w:rPr>
          <w:rFonts w:ascii="Bernard MT Condensed" w:hAnsi="Bernard MT Condensed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00040" cy="3049270"/>
            <wp:effectExtent l="19050" t="0" r="0" b="0"/>
            <wp:docPr id="38" name="Imagem 38" descr="Para saber mais...: MULTIPLICAÇÃO E DIVISÃO COM DECIMAIS -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Para saber mais...: MULTIPLICAÇÃO E DIVISÃO COM DECIMAIS - MATEMÁTIC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5D" w:rsidRDefault="008E735D">
      <w:pPr>
        <w:rPr>
          <w:rFonts w:asciiTheme="majorHAnsi" w:hAnsiTheme="majorHAnsi"/>
          <w:sz w:val="32"/>
          <w:szCs w:val="32"/>
        </w:rPr>
      </w:pPr>
    </w:p>
    <w:p w:rsidR="008E735D" w:rsidRDefault="0075291F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Para dividir números decimais por 10,100 e 1000,andamos com a vírgula para a esquerda .</w:t>
      </w:r>
    </w:p>
    <w:p w:rsidR="008E735D" w:rsidRDefault="0075291F">
      <w:pPr>
        <w:rPr>
          <w:rFonts w:asciiTheme="majorHAnsi" w:hAnsiTheme="majorHAnsi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3049270"/>
            <wp:effectExtent l="19050" t="0" r="0" b="0"/>
            <wp:docPr id="41" name="Imagem 41" descr="Para saber mais...: MATEMÁTICA - DIVISÃO E MULTIPLICAÇÃO POR 10, 100 E 1000  COM NÚMEROS DECI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Para saber mais...: MATEMÁTICA - DIVISÃO E MULTIPLICAÇÃO POR 10, 100 E 1000  COM NÚMEROS DECIMAI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5D" w:rsidRDefault="008E735D">
      <w:pPr>
        <w:rPr>
          <w:rFonts w:asciiTheme="majorHAnsi" w:hAnsiTheme="majorHAnsi"/>
          <w:sz w:val="32"/>
          <w:szCs w:val="32"/>
        </w:rPr>
      </w:pPr>
    </w:p>
    <w:p w:rsidR="008E735D" w:rsidRDefault="0075291F">
      <w:pPr>
        <w:pStyle w:val="Ttulo"/>
        <w:rPr>
          <w:color w:val="000000" w:themeColor="text1"/>
        </w:rPr>
      </w:pPr>
      <w:r>
        <w:rPr>
          <w:color w:val="000000" w:themeColor="text1"/>
        </w:rPr>
        <w:t xml:space="preserve">Porcentagem </w:t>
      </w:r>
    </w:p>
    <w:p w:rsidR="008E735D" w:rsidRDefault="0075291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Para calcular a porcentagem ,basta multiplicar e depois dividir por 100.</w:t>
      </w:r>
    </w:p>
    <w:p w:rsidR="008E735D" w:rsidRDefault="0075291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Veja :  Calcule 30% de 500.</w:t>
      </w:r>
    </w:p>
    <w:p w:rsidR="008E735D" w:rsidRDefault="0075291F">
      <w:pPr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3590925" cy="533400"/>
            <wp:effectExtent l="19050" t="0" r="9525" b="0"/>
            <wp:docPr id="44" name="Imagem 44" descr="Doutor Matemático: Exercícios de Porcentagem usando três méto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Doutor Matemático: Exercícios de Porcentagem usando três método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727" t="9844" r="11233" b="8140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5D" w:rsidRDefault="0075291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Transformamos 30% em fração decimal com denominador 100. Depois multiplicamos 30 vezes 500 . E por último, dividimos por 100.</w:t>
      </w:r>
    </w:p>
    <w:p w:rsidR="008E735D" w:rsidRDefault="0075291F">
      <w:pPr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4152900" cy="2428875"/>
            <wp:effectExtent l="19050" t="0" r="0" b="0"/>
            <wp:docPr id="47" name="Imagem 47" descr="Doutor Matemático: Exercícios de Porcentagem usando três méto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Doutor Matemático: Exercícios de Porcentagem usando três método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42" t="54688" r="2423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5D" w:rsidRDefault="008E735D">
      <w:pPr>
        <w:rPr>
          <w:rFonts w:asciiTheme="majorHAnsi" w:hAnsiTheme="majorHAnsi"/>
          <w:sz w:val="28"/>
          <w:szCs w:val="28"/>
        </w:rPr>
      </w:pPr>
    </w:p>
    <w:p w:rsidR="008E735D" w:rsidRDefault="0075291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Livro de Matemática páginas :</w:t>
      </w:r>
    </w:p>
    <w:p w:rsidR="008E735D" w:rsidRDefault="0075291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4ª feira : </w:t>
      </w:r>
      <w:r w:rsidR="008E1FF9" w:rsidRPr="008E1FF9">
        <w:rPr>
          <w:rFonts w:asciiTheme="majorHAnsi" w:hAnsiTheme="majorHAnsi"/>
          <w:b/>
          <w:sz w:val="28"/>
          <w:szCs w:val="28"/>
        </w:rPr>
        <w:t>205 até 214</w:t>
      </w:r>
    </w:p>
    <w:p w:rsidR="008E735D" w:rsidRDefault="0075291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6ª feira : </w:t>
      </w:r>
      <w:r w:rsidR="008E1FF9" w:rsidRPr="008E1FF9">
        <w:rPr>
          <w:rFonts w:asciiTheme="majorHAnsi" w:hAnsiTheme="majorHAnsi"/>
          <w:b/>
          <w:sz w:val="28"/>
          <w:szCs w:val="28"/>
        </w:rPr>
        <w:t>215 até 223</w:t>
      </w:r>
    </w:p>
    <w:p w:rsidR="008E735D" w:rsidRDefault="008E1FF9">
      <w:pPr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►</w:t>
      </w:r>
      <w:r w:rsidR="0075291F">
        <w:rPr>
          <w:rFonts w:asciiTheme="majorHAnsi" w:hAnsiTheme="majorHAnsi"/>
          <w:sz w:val="28"/>
          <w:szCs w:val="28"/>
        </w:rPr>
        <w:t>Sugestões de vídeos :</w:t>
      </w:r>
    </w:p>
    <w:p w:rsidR="008E735D" w:rsidRDefault="0075291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https://www.youtube.com/watch?v=vOf7t3w2K3w</w:t>
      </w:r>
    </w:p>
    <w:p w:rsidR="008E735D" w:rsidRDefault="00332D93">
      <w:pPr>
        <w:rPr>
          <w:rFonts w:asciiTheme="majorHAnsi" w:hAnsiTheme="majorHAnsi"/>
          <w:sz w:val="28"/>
          <w:szCs w:val="28"/>
        </w:rPr>
      </w:pPr>
      <w:hyperlink r:id="rId19" w:history="1">
        <w:r w:rsidR="0075291F">
          <w:rPr>
            <w:rStyle w:val="Hyperlink"/>
            <w:rFonts w:asciiTheme="majorHAnsi" w:hAnsiTheme="majorHAnsi"/>
            <w:sz w:val="28"/>
            <w:szCs w:val="28"/>
          </w:rPr>
          <w:t>https://www.youtube.com/watch?v=zUnKuhVOb7c</w:t>
        </w:r>
      </w:hyperlink>
    </w:p>
    <w:p w:rsidR="008E735D" w:rsidRDefault="00332D93">
      <w:pPr>
        <w:rPr>
          <w:rFonts w:asciiTheme="majorHAnsi" w:hAnsiTheme="majorHAnsi"/>
          <w:sz w:val="28"/>
          <w:szCs w:val="28"/>
        </w:rPr>
      </w:pPr>
      <w:hyperlink r:id="rId20" w:history="1">
        <w:r w:rsidR="00326F8A" w:rsidRPr="00162FF5">
          <w:rPr>
            <w:rStyle w:val="Hyperlink"/>
            <w:rFonts w:asciiTheme="majorHAnsi" w:hAnsiTheme="majorHAnsi"/>
            <w:sz w:val="28"/>
            <w:szCs w:val="28"/>
          </w:rPr>
          <w:t>https://www.youtube.com/watch?v=8ZSgvM24Yls</w:t>
        </w:r>
      </w:hyperlink>
      <w:r w:rsidR="00326F8A">
        <w:rPr>
          <w:rFonts w:asciiTheme="majorHAnsi" w:hAnsiTheme="majorHAnsi"/>
          <w:sz w:val="28"/>
          <w:szCs w:val="28"/>
        </w:rPr>
        <w:t xml:space="preserve"> </w:t>
      </w:r>
    </w:p>
    <w:p w:rsidR="00326F8A" w:rsidRDefault="00326F8A" w:rsidP="00326F8A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lastRenderedPageBreak/>
        <w:t xml:space="preserve">Centro Educacional Brasil Portugal </w:t>
      </w:r>
    </w:p>
    <w:p w:rsidR="00326F8A" w:rsidRDefault="00326F8A" w:rsidP="00326F8A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t>Nome:______________________________________________</w:t>
      </w:r>
    </w:p>
    <w:p w:rsidR="00326F8A" w:rsidRDefault="00326F8A" w:rsidP="00326F8A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t xml:space="preserve">Professora : </w:t>
      </w:r>
    </w:p>
    <w:p w:rsidR="00326F8A" w:rsidRDefault="00326F8A" w:rsidP="00326F8A">
      <w:pPr>
        <w:rPr>
          <w:rFonts w:ascii="Copperplate Gothic Light" w:hAnsi="Copperplate Gothic Light"/>
          <w:b/>
          <w:bCs/>
          <w:color w:val="000000"/>
          <w:sz w:val="28"/>
          <w:szCs w:val="28"/>
        </w:rPr>
      </w:pPr>
      <w:r>
        <w:rPr>
          <w:rFonts w:ascii="Copperplate Gothic Light" w:hAnsi="Copperplate Gothic Light"/>
          <w:b/>
          <w:bCs/>
          <w:color w:val="000000"/>
          <w:sz w:val="28"/>
          <w:szCs w:val="28"/>
        </w:rPr>
        <w:t>Atividades de Ciências -  5º ano – 31ª semana</w:t>
      </w:r>
    </w:p>
    <w:p w:rsidR="00326F8A" w:rsidRPr="00560007" w:rsidRDefault="00326F8A" w:rsidP="00326F8A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349885</wp:posOffset>
            </wp:positionV>
            <wp:extent cx="5362575" cy="6734175"/>
            <wp:effectExtent l="19050" t="0" r="9525" b="0"/>
            <wp:wrapTight wrapText="bothSides">
              <wp:wrapPolygon edited="0">
                <wp:start x="-77" y="0"/>
                <wp:lineTo x="-77" y="21569"/>
                <wp:lineTo x="21638" y="21569"/>
                <wp:lineTo x="21638" y="0"/>
                <wp:lineTo x="-77" y="0"/>
              </wp:wrapPolygon>
            </wp:wrapTight>
            <wp:docPr id="2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0007">
        <w:rPr>
          <w:rFonts w:ascii="Bookman Old Style" w:hAnsi="Bookman Old Style"/>
          <w:b/>
          <w:sz w:val="28"/>
          <w:szCs w:val="28"/>
        </w:rPr>
        <w:t>Sistema respiratório</w:t>
      </w: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>
            <wp:extent cx="5894268" cy="8162925"/>
            <wp:effectExtent l="19050" t="0" r="0" b="0"/>
            <wp:docPr id="2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68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519430</wp:posOffset>
            </wp:positionV>
            <wp:extent cx="6105525" cy="8077200"/>
            <wp:effectExtent l="19050" t="0" r="9525" b="0"/>
            <wp:wrapTight wrapText="bothSides">
              <wp:wrapPolygon edited="0">
                <wp:start x="-67" y="0"/>
                <wp:lineTo x="-67" y="21549"/>
                <wp:lineTo x="21634" y="21549"/>
                <wp:lineTo x="21634" y="0"/>
                <wp:lineTo x="-67" y="0"/>
              </wp:wrapPolygon>
            </wp:wrapTight>
            <wp:docPr id="2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F8A" w:rsidRPr="00560007" w:rsidRDefault="00326F8A" w:rsidP="00326F8A">
      <w:pPr>
        <w:rPr>
          <w:rFonts w:ascii="Bookman Old Style" w:hAnsi="Bookman Old Style"/>
          <w:b/>
          <w:sz w:val="32"/>
          <w:szCs w:val="32"/>
        </w:rPr>
      </w:pPr>
      <w:r w:rsidRPr="00560007">
        <w:rPr>
          <w:rFonts w:ascii="Bookman Old Style" w:hAnsi="Bookman Old Style"/>
          <w:b/>
          <w:sz w:val="32"/>
          <w:szCs w:val="32"/>
        </w:rPr>
        <w:lastRenderedPageBreak/>
        <w:t>Sistema Nervoso</w:t>
      </w: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622935</wp:posOffset>
            </wp:positionV>
            <wp:extent cx="6162675" cy="6629400"/>
            <wp:effectExtent l="19050" t="0" r="9525" b="0"/>
            <wp:wrapTight wrapText="bothSides">
              <wp:wrapPolygon edited="0">
                <wp:start x="-67" y="0"/>
                <wp:lineTo x="-67" y="21538"/>
                <wp:lineTo x="21633" y="21538"/>
                <wp:lineTo x="21633" y="0"/>
                <wp:lineTo x="-67" y="0"/>
              </wp:wrapPolygon>
            </wp:wrapTight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-109220</wp:posOffset>
            </wp:positionV>
            <wp:extent cx="5695950" cy="5810250"/>
            <wp:effectExtent l="19050" t="0" r="0" b="0"/>
            <wp:wrapTight wrapText="bothSides">
              <wp:wrapPolygon edited="0">
                <wp:start x="-72" y="0"/>
                <wp:lineTo x="-72" y="21529"/>
                <wp:lineTo x="21600" y="21529"/>
                <wp:lineTo x="21600" y="0"/>
                <wp:lineTo x="-72" y="0"/>
              </wp:wrapPolygon>
            </wp:wrapTight>
            <wp:docPr id="26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F8A" w:rsidRPr="00105439" w:rsidRDefault="00326F8A" w:rsidP="00326F8A">
      <w:pPr>
        <w:rPr>
          <w:rFonts w:ascii="Bookman Old Style" w:hAnsi="Bookman Old Style"/>
          <w:bCs/>
          <w:color w:val="000000" w:themeColor="text1"/>
          <w:shd w:val="clear" w:color="auto" w:fill="FFFFFF"/>
        </w:rPr>
      </w:pPr>
      <w:r>
        <w:rPr>
          <w:rFonts w:ascii="Bookman Old Style" w:hAnsi="Bookman Old Style"/>
          <w:sz w:val="28"/>
          <w:szCs w:val="28"/>
        </w:rPr>
        <w:t>2-</w:t>
      </w:r>
      <w:r w:rsidRPr="00105439">
        <w:rPr>
          <w:rFonts w:ascii="Times New Roman" w:hAnsi="Times New Roman"/>
          <w:bCs/>
          <w:color w:val="000000" w:themeColor="text1"/>
          <w:shd w:val="clear" w:color="auto" w:fill="FFFFFF"/>
        </w:rPr>
        <w:t xml:space="preserve"> </w:t>
      </w:r>
      <w:r w:rsidRPr="00105439">
        <w:rPr>
          <w:rFonts w:ascii="Bookman Old Style" w:hAnsi="Bookman Old Style"/>
          <w:bCs/>
          <w:color w:val="000000" w:themeColor="text1"/>
          <w:shd w:val="clear" w:color="auto" w:fill="FFFFFF"/>
        </w:rPr>
        <w:t>É o responsável por controlar várias ações do nosso organismo?</w:t>
      </w:r>
    </w:p>
    <w:p w:rsidR="00326F8A" w:rsidRPr="00105439" w:rsidRDefault="00326F8A" w:rsidP="00326F8A">
      <w:pPr>
        <w:rPr>
          <w:rFonts w:ascii="Bookman Old Style" w:hAnsi="Bookman Old Style"/>
          <w:bCs/>
          <w:color w:val="000000" w:themeColor="text1"/>
          <w:shd w:val="clear" w:color="auto" w:fill="FFFFFF"/>
        </w:rPr>
      </w:pPr>
      <w:r w:rsidRPr="00105439">
        <w:rPr>
          <w:rFonts w:ascii="Bookman Old Style" w:hAnsi="Bookman Old Style"/>
          <w:bCs/>
          <w:color w:val="000000" w:themeColor="text1"/>
          <w:shd w:val="clear" w:color="auto" w:fill="FFFFFF"/>
        </w:rPr>
        <w:t>(    )Nervos</w:t>
      </w:r>
    </w:p>
    <w:p w:rsidR="00326F8A" w:rsidRPr="00105439" w:rsidRDefault="00326F8A" w:rsidP="00326F8A">
      <w:pPr>
        <w:rPr>
          <w:rFonts w:ascii="Bookman Old Style" w:hAnsi="Bookman Old Style"/>
          <w:bCs/>
          <w:color w:val="000000" w:themeColor="text1"/>
          <w:shd w:val="clear" w:color="auto" w:fill="FFFFFF"/>
        </w:rPr>
      </w:pPr>
      <w:r w:rsidRPr="00105439">
        <w:rPr>
          <w:rFonts w:ascii="Bookman Old Style" w:hAnsi="Bookman Old Style"/>
          <w:bCs/>
          <w:color w:val="000000" w:themeColor="text1"/>
          <w:shd w:val="clear" w:color="auto" w:fill="FFFFFF"/>
        </w:rPr>
        <w:t>(    )</w:t>
      </w:r>
      <w:r w:rsidR="00C40E01" w:rsidRPr="00105439">
        <w:rPr>
          <w:rFonts w:ascii="Bookman Old Style" w:hAnsi="Bookman Old Style"/>
          <w:bCs/>
          <w:color w:val="000000" w:themeColor="text1"/>
          <w:shd w:val="clear" w:color="auto" w:fill="FFFFFF"/>
        </w:rPr>
        <w:t>Pâncreas</w:t>
      </w:r>
    </w:p>
    <w:p w:rsidR="00326F8A" w:rsidRPr="00105439" w:rsidRDefault="00326F8A" w:rsidP="00326F8A">
      <w:pPr>
        <w:rPr>
          <w:rFonts w:ascii="Bookman Old Style" w:hAnsi="Bookman Old Style"/>
          <w:bCs/>
          <w:color w:val="000000" w:themeColor="text1"/>
          <w:shd w:val="clear" w:color="auto" w:fill="FFFFFF"/>
        </w:rPr>
      </w:pPr>
      <w:r w:rsidRPr="00105439">
        <w:rPr>
          <w:rFonts w:ascii="Bookman Old Style" w:hAnsi="Bookman Old Style"/>
          <w:bCs/>
          <w:color w:val="000000" w:themeColor="text1"/>
          <w:shd w:val="clear" w:color="auto" w:fill="FFFFFF"/>
        </w:rPr>
        <w:t>(   )Cérebro</w:t>
      </w: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5833582" cy="7334250"/>
            <wp:effectExtent l="1905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82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2272030</wp:posOffset>
            </wp:positionV>
            <wp:extent cx="6343650" cy="3333750"/>
            <wp:effectExtent l="19050" t="0" r="0" b="0"/>
            <wp:wrapTight wrapText="bothSides">
              <wp:wrapPolygon edited="0">
                <wp:start x="-65" y="0"/>
                <wp:lineTo x="-65" y="21477"/>
                <wp:lineTo x="21600" y="21477"/>
                <wp:lineTo x="21600" y="0"/>
                <wp:lineTo x="-65" y="0"/>
              </wp:wrapPolygon>
            </wp:wrapTight>
            <wp:docPr id="28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5667375" cy="2141682"/>
            <wp:effectExtent l="1905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4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Pr="00560007" w:rsidRDefault="00326F8A" w:rsidP="00326F8A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►</w:t>
      </w:r>
      <w:r w:rsidRPr="00560007">
        <w:rPr>
          <w:rFonts w:ascii="Bookman Old Style" w:hAnsi="Bookman Old Style"/>
          <w:b/>
          <w:sz w:val="28"/>
          <w:szCs w:val="28"/>
        </w:rPr>
        <w:t>Realize as páginas:156,157 e 160.</w:t>
      </w: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►Sugestão de vídeos:</w:t>
      </w:r>
    </w:p>
    <w:p w:rsidR="00326F8A" w:rsidRDefault="00332D93" w:rsidP="00326F8A">
      <w:pPr>
        <w:pStyle w:val="PargrafodaLista"/>
        <w:numPr>
          <w:ilvl w:val="0"/>
          <w:numId w:val="6"/>
        </w:numPr>
        <w:spacing w:before="0" w:beforeAutospacing="0" w:after="200" w:afterAutospacing="0" w:line="276" w:lineRule="auto"/>
        <w:rPr>
          <w:rFonts w:ascii="Bookman Old Style" w:hAnsi="Bookman Old Style"/>
          <w:sz w:val="28"/>
          <w:szCs w:val="28"/>
        </w:rPr>
      </w:pPr>
      <w:hyperlink r:id="rId29" w:history="1">
        <w:r w:rsidR="00326F8A" w:rsidRPr="003F033B">
          <w:rPr>
            <w:rStyle w:val="Hyperlink"/>
            <w:rFonts w:ascii="Bookman Old Style" w:hAnsi="Bookman Old Style"/>
            <w:sz w:val="28"/>
            <w:szCs w:val="28"/>
          </w:rPr>
          <w:t>https://www.youtube.com/watch?v=pNdDzrIKKos</w:t>
        </w:r>
      </w:hyperlink>
    </w:p>
    <w:p w:rsidR="00326F8A" w:rsidRDefault="00332D93" w:rsidP="00326F8A">
      <w:pPr>
        <w:pStyle w:val="PargrafodaLista"/>
        <w:numPr>
          <w:ilvl w:val="0"/>
          <w:numId w:val="6"/>
        </w:numPr>
        <w:spacing w:before="0" w:beforeAutospacing="0" w:after="200" w:afterAutospacing="0" w:line="276" w:lineRule="auto"/>
        <w:rPr>
          <w:rFonts w:ascii="Bookman Old Style" w:hAnsi="Bookman Old Style"/>
          <w:sz w:val="28"/>
          <w:szCs w:val="28"/>
        </w:rPr>
      </w:pPr>
      <w:hyperlink r:id="rId30" w:history="1">
        <w:r w:rsidR="00326F8A" w:rsidRPr="003F033B">
          <w:rPr>
            <w:rStyle w:val="Hyperlink"/>
            <w:rFonts w:ascii="Bookman Old Style" w:hAnsi="Bookman Old Style"/>
            <w:sz w:val="28"/>
            <w:szCs w:val="28"/>
          </w:rPr>
          <w:t>https://www.youtube.com/watch?v=j5L5oGsWaxA</w:t>
        </w:r>
      </w:hyperlink>
    </w:p>
    <w:p w:rsidR="00326F8A" w:rsidRDefault="00332D93" w:rsidP="00326F8A">
      <w:hyperlink r:id="rId31" w:history="1">
        <w:r w:rsidR="00326F8A" w:rsidRPr="003F033B">
          <w:rPr>
            <w:rStyle w:val="Hyperlink"/>
            <w:rFonts w:ascii="Bookman Old Style" w:hAnsi="Bookman Old Style"/>
            <w:sz w:val="28"/>
            <w:szCs w:val="28"/>
          </w:rPr>
          <w:t>https://www.youtube.com/watch?v=hlPYj7XWouA</w:t>
        </w:r>
      </w:hyperlink>
    </w:p>
    <w:p w:rsidR="00326F8A" w:rsidRDefault="00326F8A" w:rsidP="00326F8A"/>
    <w:p w:rsidR="00326F8A" w:rsidRDefault="00326F8A" w:rsidP="00326F8A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lastRenderedPageBreak/>
        <w:t xml:space="preserve">Centro Educacional Brasil Portugal </w:t>
      </w:r>
    </w:p>
    <w:p w:rsidR="00326F8A" w:rsidRDefault="00326F8A" w:rsidP="00326F8A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t>Nome:______________________________________________</w:t>
      </w:r>
    </w:p>
    <w:p w:rsidR="00326F8A" w:rsidRDefault="00326F8A" w:rsidP="00326F8A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t xml:space="preserve">Professora : </w:t>
      </w:r>
    </w:p>
    <w:p w:rsidR="00326F8A" w:rsidRDefault="00326F8A" w:rsidP="00326F8A">
      <w:pPr>
        <w:rPr>
          <w:rFonts w:ascii="Copperplate Gothic Light" w:hAnsi="Copperplate Gothic Light"/>
          <w:b/>
          <w:bCs/>
          <w:color w:val="000000"/>
          <w:sz w:val="28"/>
          <w:szCs w:val="28"/>
        </w:rPr>
      </w:pPr>
      <w:r>
        <w:rPr>
          <w:rFonts w:ascii="Copperplate Gothic Light" w:hAnsi="Copperplate Gothic Light"/>
          <w:b/>
          <w:bCs/>
          <w:color w:val="000000"/>
          <w:sz w:val="28"/>
          <w:szCs w:val="28"/>
        </w:rPr>
        <w:t>Atividades de História -  5º ano – 31ª semana</w:t>
      </w:r>
    </w:p>
    <w:p w:rsidR="00326F8A" w:rsidRPr="00704C4A" w:rsidRDefault="00326F8A" w:rsidP="00326F8A">
      <w:pPr>
        <w:pStyle w:val="NormalWeb"/>
        <w:shd w:val="clear" w:color="auto" w:fill="FFFFFF"/>
        <w:spacing w:before="240" w:beforeAutospacing="0" w:after="240" w:afterAutospacing="0"/>
        <w:ind w:firstLine="708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862965</wp:posOffset>
            </wp:positionV>
            <wp:extent cx="3306445" cy="2124075"/>
            <wp:effectExtent l="19050" t="0" r="8255" b="0"/>
            <wp:wrapTight wrapText="bothSides">
              <wp:wrapPolygon edited="0">
                <wp:start x="-124" y="0"/>
                <wp:lineTo x="-124" y="21503"/>
                <wp:lineTo x="21654" y="21503"/>
                <wp:lineTo x="21654" y="0"/>
                <wp:lineTo x="-124" y="0"/>
              </wp:wrapPolygon>
            </wp:wrapTight>
            <wp:docPr id="30" name="Imagem 6" descr="https://s3-sa-east-1.amazonaws.com/manual-do-enem-test/d5c55d69d4224185846f5e74dcb4611c-Diretas_J%C3%A1!_(49963439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-sa-east-1.amazonaws.com/manual-do-enem-test/d5c55d69d4224185846f5e74dcb4611c-Diretas_J%C3%A1!_(4996343919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C4A">
        <w:rPr>
          <w:rFonts w:ascii="Bookman Old Style" w:hAnsi="Bookman Old Style" w:cs="Arial"/>
        </w:rPr>
        <w:t>As greves de 1978 e os movimentos estudantis contribuíram muito com o enfraquecimento do regime e levaram a população a se manifestar em 1984, com a reivindicação da realização de </w:t>
      </w:r>
      <w:r w:rsidRPr="00704C4A">
        <w:rPr>
          <w:rFonts w:ascii="Bookman Old Style" w:hAnsi="Bookman Old Style" w:cs="Arial"/>
          <w:b/>
          <w:bCs/>
        </w:rPr>
        <w:t>eleições diretas para o Presidente da República</w:t>
      </w:r>
      <w:r w:rsidRPr="00704C4A">
        <w:rPr>
          <w:rFonts w:ascii="Bookman Old Style" w:hAnsi="Bookman Old Style" w:cs="Arial"/>
        </w:rPr>
        <w:t>, as </w:t>
      </w:r>
      <w:r w:rsidRPr="00704C4A">
        <w:rPr>
          <w:rFonts w:ascii="Bookman Old Style" w:hAnsi="Bookman Old Style" w:cs="Arial"/>
          <w:b/>
          <w:bCs/>
        </w:rPr>
        <w:t>Diretas Já</w:t>
      </w:r>
      <w:r w:rsidRPr="00704C4A">
        <w:rPr>
          <w:rFonts w:ascii="Bookman Old Style" w:hAnsi="Bookman Old Style" w:cs="Arial"/>
        </w:rPr>
        <w:t>. </w:t>
      </w: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Style w:val="fr-inner"/>
          <w:rFonts w:ascii="Bookman Old Style" w:hAnsi="Bookman Old Style" w:cs="Arial"/>
        </w:rPr>
      </w:pPr>
    </w:p>
    <w:p w:rsidR="00326F8A" w:rsidRPr="00704C4A" w:rsidRDefault="00326F8A" w:rsidP="00326F8A">
      <w:pPr>
        <w:pStyle w:val="NormalWeb"/>
        <w:shd w:val="clear" w:color="auto" w:fill="FFFFFF"/>
        <w:spacing w:before="0" w:beforeAutospacing="0" w:after="0" w:afterAutospacing="0"/>
        <w:rPr>
          <w:rFonts w:ascii="Bookman Old Style" w:hAnsi="Bookman Old Style" w:cs="Arial"/>
        </w:rPr>
      </w:pPr>
      <w:r>
        <w:rPr>
          <w:rStyle w:val="fr-inner"/>
          <w:rFonts w:ascii="Bookman Old Style" w:hAnsi="Bookman Old Style" w:cs="Arial"/>
        </w:rPr>
        <w:t xml:space="preserve">             </w:t>
      </w:r>
      <w:r w:rsidRPr="00704C4A">
        <w:rPr>
          <w:rStyle w:val="fr-inner"/>
          <w:rFonts w:ascii="Bookman Old Style" w:hAnsi="Bookman Old Style" w:cs="Arial"/>
        </w:rPr>
        <w:t>Diretas Já</w:t>
      </w:r>
      <w:r w:rsidRPr="00704C4A">
        <w:rPr>
          <w:rStyle w:val="fr-img-caption"/>
          <w:rFonts w:ascii="Bookman Old Style" w:hAnsi="Bookman Old Style" w:cs="Arial"/>
        </w:rPr>
        <w:t> </w:t>
      </w:r>
    </w:p>
    <w:p w:rsidR="00326F8A" w:rsidRPr="00704C4A" w:rsidRDefault="00326F8A" w:rsidP="00C40E01">
      <w:pPr>
        <w:pStyle w:val="NormalWeb"/>
        <w:shd w:val="clear" w:color="auto" w:fill="FFFFFF"/>
        <w:spacing w:before="240" w:beforeAutospacing="0" w:after="240" w:afterAutospacing="0"/>
        <w:ind w:firstLine="708"/>
        <w:jc w:val="both"/>
        <w:rPr>
          <w:rFonts w:ascii="Bookman Old Style" w:hAnsi="Bookman Old Style" w:cs="Arial"/>
        </w:rPr>
      </w:pPr>
      <w:r w:rsidRPr="00704C4A">
        <w:rPr>
          <w:rFonts w:ascii="Bookman Old Style" w:hAnsi="Bookman Old Style" w:cs="Arial"/>
        </w:rPr>
        <w:t>Os protestos de artistas, políticos, setores civis, estudantes e trabalhadores pelas Diretas Já não obtiveram sucesso.</w:t>
      </w:r>
      <w:r w:rsidRPr="00704C4A">
        <w:rPr>
          <w:rFonts w:ascii="Bookman Old Style" w:hAnsi="Bookman Old Style" w:cs="Arial"/>
          <w:b/>
          <w:bCs/>
        </w:rPr>
        <w:t> As eleições não foram diretas</w:t>
      </w:r>
      <w:r w:rsidRPr="00704C4A">
        <w:rPr>
          <w:rFonts w:ascii="Bookman Old Style" w:hAnsi="Bookman Old Style" w:cs="Arial"/>
        </w:rPr>
        <w:t> e sim rea</w:t>
      </w:r>
      <w:r w:rsidR="0013088C">
        <w:rPr>
          <w:rFonts w:ascii="Bookman Old Style" w:hAnsi="Bookman Old Style" w:cs="Arial"/>
        </w:rPr>
        <w:t xml:space="preserve">lizadas pelo Colégio Eleitoral, </w:t>
      </w:r>
      <w:r w:rsidRPr="00704C4A">
        <w:rPr>
          <w:rFonts w:ascii="Bookman Old Style" w:hAnsi="Bookman Old Style" w:cs="Arial"/>
        </w:rPr>
        <w:t>que escolheu </w:t>
      </w:r>
      <w:r w:rsidRPr="00704C4A">
        <w:rPr>
          <w:rFonts w:ascii="Bookman Old Style" w:hAnsi="Bookman Old Style" w:cs="Arial"/>
          <w:b/>
          <w:bCs/>
        </w:rPr>
        <w:t>Tancredo Neves</w:t>
      </w:r>
      <w:r w:rsidRPr="00704C4A">
        <w:rPr>
          <w:rFonts w:ascii="Bookman Old Style" w:hAnsi="Bookman Old Style" w:cs="Arial"/>
        </w:rPr>
        <w:t> como novo presidente do Brasil. Entretanto, Tancredo faleceu antes de assumir o cargo, levando à posse de </w:t>
      </w:r>
      <w:r w:rsidRPr="00704C4A">
        <w:rPr>
          <w:rFonts w:ascii="Bookman Old Style" w:hAnsi="Bookman Old Style" w:cs="Arial"/>
          <w:b/>
          <w:bCs/>
        </w:rPr>
        <w:t>José Sarney</w:t>
      </w:r>
      <w:r w:rsidRPr="00704C4A">
        <w:rPr>
          <w:rFonts w:ascii="Bookman Old Style" w:hAnsi="Bookman Old Style" w:cs="Arial"/>
        </w:rPr>
        <w:t>, o primeiro presidente civil depois de 21 anos de Regime Militar.  </w:t>
      </w:r>
    </w:p>
    <w:p w:rsidR="00326F8A" w:rsidRPr="00704C4A" w:rsidRDefault="00326F8A" w:rsidP="00326F8A">
      <w:pPr>
        <w:pStyle w:val="NormalWeb"/>
        <w:shd w:val="clear" w:color="auto" w:fill="FFFFFF"/>
        <w:spacing w:before="0" w:beforeAutospacing="0"/>
        <w:jc w:val="both"/>
        <w:rPr>
          <w:rFonts w:ascii="Bookman Old Style" w:hAnsi="Bookman Old Style"/>
        </w:rPr>
      </w:pPr>
    </w:p>
    <w:p w:rsidR="00326F8A" w:rsidRPr="00704C4A" w:rsidRDefault="00326F8A" w:rsidP="00326F8A">
      <w:pPr>
        <w:pStyle w:val="NormalWeb"/>
        <w:shd w:val="clear" w:color="auto" w:fill="FFFFFF"/>
        <w:spacing w:before="0" w:beforeAutospacing="0"/>
        <w:jc w:val="both"/>
        <w:rPr>
          <w:rFonts w:ascii="Bookman Old Style" w:hAnsi="Bookman Old Style"/>
          <w:b/>
          <w:sz w:val="36"/>
          <w:szCs w:val="36"/>
        </w:rPr>
      </w:pPr>
      <w:r w:rsidRPr="00704C4A">
        <w:rPr>
          <w:rFonts w:ascii="Bookman Old Style" w:hAnsi="Bookman Old Style"/>
          <w:b/>
          <w:sz w:val="36"/>
          <w:szCs w:val="36"/>
        </w:rPr>
        <w:t>Sarney</w:t>
      </w:r>
    </w:p>
    <w:p w:rsidR="00326F8A" w:rsidRPr="00704C4A" w:rsidRDefault="00326F8A" w:rsidP="00326F8A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Bookman Old Style" w:hAnsi="Bookman Old Style"/>
        </w:rPr>
      </w:pPr>
      <w:r w:rsidRPr="00704C4A">
        <w:rPr>
          <w:rFonts w:ascii="Bookman Old Style" w:hAnsi="Bookman Old Style"/>
        </w:rPr>
        <w:t>Tornou-se efetivamente o presidente da República, em 22 de abril de 1985, dando continuidade ao processo de transição política no país para um governo civil no país.</w:t>
      </w:r>
    </w:p>
    <w:p w:rsidR="00326F8A" w:rsidRPr="00326F8A" w:rsidRDefault="00326F8A" w:rsidP="0013088C">
      <w:pPr>
        <w:pStyle w:val="NormalWeb"/>
        <w:shd w:val="clear" w:color="auto" w:fill="FFFFFF"/>
        <w:spacing w:before="0" w:beforeAutospacing="0"/>
        <w:ind w:firstLine="708"/>
        <w:rPr>
          <w:rFonts w:ascii="Bookman Old Style" w:hAnsi="Bookman Old Style"/>
        </w:rPr>
      </w:pPr>
      <w:r w:rsidRPr="00704C4A">
        <w:rPr>
          <w:rFonts w:ascii="Bookman Old Style" w:hAnsi="Bookman Old Style"/>
        </w:rPr>
        <w:t>Durante o governo de José Sarney foi criada uma nova Constituição, em substituição à </w:t>
      </w:r>
      <w:hyperlink r:id="rId33" w:history="1">
        <w:r w:rsidRPr="00326F8A">
          <w:rPr>
            <w:rStyle w:val="Hyperlink"/>
            <w:rFonts w:ascii="Bookman Old Style" w:hAnsi="Bookman Old Style"/>
            <w:color w:val="auto"/>
            <w:u w:val="none"/>
          </w:rPr>
          <w:t>carta adotada pelo regime militar em 1967</w:t>
        </w:r>
      </w:hyperlink>
      <w:r w:rsidRPr="00326F8A">
        <w:rPr>
          <w:rFonts w:ascii="Bookman Old Style" w:hAnsi="Bookman Old Style"/>
        </w:rPr>
        <w:t xml:space="preserve">. Desse modo, se formou uma </w:t>
      </w:r>
      <w:r w:rsidR="0013088C" w:rsidRPr="00326F8A">
        <w:rPr>
          <w:rFonts w:ascii="Bookman Old Style" w:hAnsi="Bookman Old Style"/>
        </w:rPr>
        <w:t>Assembléia</w:t>
      </w:r>
      <w:r w:rsidRPr="00326F8A">
        <w:rPr>
          <w:rFonts w:ascii="Bookman Old Style" w:hAnsi="Bookman Old Style"/>
        </w:rPr>
        <w:t xml:space="preserve"> Constituinte, em </w:t>
      </w:r>
      <w:r w:rsidRPr="00326F8A">
        <w:rPr>
          <w:rFonts w:ascii="Bookman Old Style" w:hAnsi="Bookman Old Style"/>
        </w:rPr>
        <w:lastRenderedPageBreak/>
        <w:t>fevereiro de 1987. E a </w:t>
      </w:r>
      <w:hyperlink r:id="rId34" w:history="1">
        <w:r w:rsidRPr="00326F8A">
          <w:rPr>
            <w:rStyle w:val="Hyperlink"/>
            <w:rFonts w:ascii="Bookman Old Style" w:hAnsi="Bookman Old Style"/>
            <w:color w:val="auto"/>
            <w:u w:val="none"/>
          </w:rPr>
          <w:t>Constituição estava concluída em 1988</w:t>
        </w:r>
      </w:hyperlink>
      <w:r w:rsidRPr="00326F8A">
        <w:rPr>
          <w:rFonts w:ascii="Bookman Old Style" w:hAnsi="Bookman Old Style"/>
        </w:rPr>
        <w:t>; prev</w:t>
      </w:r>
      <w:r w:rsidRPr="00704C4A">
        <w:rPr>
          <w:rFonts w:ascii="Bookman Old Style" w:hAnsi="Bookman Old Style"/>
        </w:rPr>
        <w:t xml:space="preserve">endo </w:t>
      </w:r>
      <w:r w:rsidRPr="00326F8A">
        <w:rPr>
          <w:rFonts w:ascii="Bookman Old Style" w:hAnsi="Bookman Old Style"/>
        </w:rPr>
        <w:t>eleições diretas para presidente, governadores e prefeitos, a independência dos três poderes, implementando o regime </w:t>
      </w:r>
      <w:hyperlink r:id="rId35" w:history="1">
        <w:r w:rsidRPr="00326F8A">
          <w:rPr>
            <w:rStyle w:val="Hyperlink"/>
            <w:rFonts w:ascii="Bookman Old Style" w:hAnsi="Bookman Old Style"/>
            <w:color w:val="auto"/>
            <w:u w:val="none"/>
          </w:rPr>
          <w:t>presidencialista</w:t>
        </w:r>
      </w:hyperlink>
      <w:r w:rsidRPr="00326F8A">
        <w:rPr>
          <w:rFonts w:ascii="Bookman Old Style" w:hAnsi="Bookman Old Style"/>
        </w:rPr>
        <w:t>, restringindo a atuação das forças armadas, e garantindo o direito à greve, dentre outros direitos.</w:t>
      </w:r>
    </w:p>
    <w:p w:rsidR="00326F8A" w:rsidRPr="00326F8A" w:rsidRDefault="00326F8A" w:rsidP="00326F8A">
      <w:pPr>
        <w:ind w:firstLine="708"/>
        <w:rPr>
          <w:rFonts w:ascii="Bookman Old Style" w:hAnsi="Bookman Old Style"/>
          <w:shd w:val="clear" w:color="auto" w:fill="FFFFFF"/>
        </w:rPr>
      </w:pPr>
      <w:r w:rsidRPr="00326F8A">
        <w:rPr>
          <w:rFonts w:ascii="Bookman Old Style" w:hAnsi="Bookman Old Style"/>
          <w:shd w:val="clear" w:color="auto" w:fill="FFFFFF"/>
        </w:rPr>
        <w:t>Outras medidas de destaque do governo Sarney foram a criação do Ministério da Cultura, a retomada das relações diplomáticas com Cuba, e o ingresso no </w:t>
      </w:r>
      <w:hyperlink r:id="rId36" w:history="1">
        <w:r w:rsidRPr="00326F8A">
          <w:rPr>
            <w:rStyle w:val="Hyperlink"/>
            <w:rFonts w:ascii="Bookman Old Style" w:hAnsi="Bookman Old Style"/>
            <w:color w:val="auto"/>
            <w:u w:val="none"/>
            <w:shd w:val="clear" w:color="auto" w:fill="FFFFFF"/>
          </w:rPr>
          <w:t>Mercosul</w:t>
        </w:r>
      </w:hyperlink>
      <w:r w:rsidRPr="00326F8A">
        <w:rPr>
          <w:rFonts w:ascii="Bookman Old Style" w:hAnsi="Bookman Old Style"/>
          <w:shd w:val="clear" w:color="auto" w:fill="FFFFFF"/>
        </w:rPr>
        <w:t>. O governo Sarney terminou em 15 de março de 1990, e foi sucedido por </w:t>
      </w:r>
      <w:hyperlink r:id="rId37" w:history="1">
        <w:r w:rsidRPr="00326F8A">
          <w:rPr>
            <w:rStyle w:val="Hyperlink"/>
            <w:rFonts w:ascii="Bookman Old Style" w:hAnsi="Bookman Old Style"/>
            <w:color w:val="auto"/>
            <w:u w:val="none"/>
            <w:shd w:val="clear" w:color="auto" w:fill="FFFFFF"/>
          </w:rPr>
          <w:t>Fernando Collor de Melo</w:t>
        </w:r>
      </w:hyperlink>
      <w:r w:rsidRPr="00326F8A">
        <w:rPr>
          <w:rFonts w:ascii="Bookman Old Style" w:hAnsi="Bookman Old Style"/>
          <w:shd w:val="clear" w:color="auto" w:fill="FFFFFF"/>
        </w:rPr>
        <w:t>.</w:t>
      </w:r>
    </w:p>
    <w:p w:rsidR="00326F8A" w:rsidRPr="00704C4A" w:rsidRDefault="00326F8A" w:rsidP="00326F8A">
      <w:pPr>
        <w:rPr>
          <w:rFonts w:ascii="Bookman Old Style" w:hAnsi="Bookman Old Style"/>
          <w:b/>
          <w:sz w:val="36"/>
          <w:szCs w:val="36"/>
          <w:shd w:val="clear" w:color="auto" w:fill="FFFFFF"/>
        </w:rPr>
      </w:pPr>
    </w:p>
    <w:p w:rsidR="00326F8A" w:rsidRPr="00704C4A" w:rsidRDefault="00326F8A" w:rsidP="00326F8A">
      <w:pPr>
        <w:rPr>
          <w:rFonts w:ascii="Bookman Old Style" w:hAnsi="Bookman Old Style"/>
          <w:b/>
          <w:sz w:val="36"/>
          <w:szCs w:val="36"/>
          <w:shd w:val="clear" w:color="auto" w:fill="FFFFFF"/>
        </w:rPr>
      </w:pPr>
      <w:r w:rsidRPr="00704C4A">
        <w:rPr>
          <w:rFonts w:ascii="Bookman Old Style" w:hAnsi="Bookman Old Style"/>
          <w:b/>
          <w:sz w:val="36"/>
          <w:szCs w:val="36"/>
          <w:shd w:val="clear" w:color="auto" w:fill="FFFFFF"/>
        </w:rPr>
        <w:t>Collor</w:t>
      </w:r>
    </w:p>
    <w:p w:rsidR="00326F8A" w:rsidRPr="00326F8A" w:rsidRDefault="00326F8A" w:rsidP="00326F8A">
      <w:pPr>
        <w:ind w:firstLine="708"/>
        <w:rPr>
          <w:rFonts w:ascii="Bookman Old Style" w:hAnsi="Bookman Old Style" w:cs="Arial"/>
          <w:shd w:val="clear" w:color="auto" w:fill="FFFFFF"/>
        </w:rPr>
      </w:pPr>
      <w:r w:rsidRPr="00326F8A">
        <w:rPr>
          <w:rFonts w:ascii="Bookman Old Style" w:hAnsi="Bookman Old Style" w:cs="Arial"/>
          <w:shd w:val="clear" w:color="auto" w:fill="FFFFFF"/>
        </w:rPr>
        <w:t>O </w:t>
      </w:r>
      <w:r w:rsidRPr="00326F8A">
        <w:rPr>
          <w:rStyle w:val="Forte"/>
          <w:rFonts w:ascii="Bookman Old Style" w:eastAsiaTheme="majorEastAsia" w:hAnsi="Bookman Old Style" w:cs="Arial"/>
          <w:bdr w:val="none" w:sz="0" w:space="0" w:color="auto" w:frame="1"/>
          <w:shd w:val="clear" w:color="auto" w:fill="FFFFFF"/>
        </w:rPr>
        <w:t>governo de Fernando Collor de Mello</w:t>
      </w:r>
      <w:r w:rsidRPr="00326F8A">
        <w:rPr>
          <w:rFonts w:ascii="Bookman Old Style" w:hAnsi="Bookman Old Style" w:cs="Arial"/>
          <w:shd w:val="clear" w:color="auto" w:fill="FFFFFF"/>
        </w:rPr>
        <w:t> ficou registrado na história brasileira por ter sido o primeiro eleito diretamente após o final da </w:t>
      </w:r>
      <w:hyperlink r:id="rId38" w:history="1">
        <w:r w:rsidRPr="00326F8A">
          <w:rPr>
            <w:rStyle w:val="Hyperlink"/>
            <w:rFonts w:ascii="Bookman Old Style" w:hAnsi="Bookman Old Style" w:cs="Arial"/>
            <w:color w:val="auto"/>
            <w:u w:val="none"/>
            <w:bdr w:val="none" w:sz="0" w:space="0" w:color="auto" w:frame="1"/>
            <w:shd w:val="clear" w:color="auto" w:fill="FFFFFF"/>
          </w:rPr>
          <w:t>ditadura</w:t>
        </w:r>
      </w:hyperlink>
      <w:r w:rsidRPr="00326F8A">
        <w:rPr>
          <w:rFonts w:ascii="Bookman Old Style" w:hAnsi="Bookman Old Style" w:cs="Arial"/>
          <w:shd w:val="clear" w:color="auto" w:fill="FFFFFF"/>
        </w:rPr>
        <w:t>. Collor foi eleito em meio a uma disputa acirradíssima que contou com mais de 20 candidatos.</w:t>
      </w:r>
    </w:p>
    <w:p w:rsidR="00326F8A" w:rsidRPr="00326F8A" w:rsidRDefault="00326F8A" w:rsidP="00326F8A">
      <w:pPr>
        <w:ind w:firstLine="708"/>
        <w:rPr>
          <w:rFonts w:ascii="Bookman Old Style" w:hAnsi="Bookman Old Style" w:cs="Arial"/>
          <w:shd w:val="clear" w:color="auto" w:fill="FFFFFF"/>
        </w:rPr>
      </w:pPr>
      <w:r w:rsidRPr="00326F8A">
        <w:rPr>
          <w:rFonts w:ascii="Bookman Old Style" w:hAnsi="Bookman Old Style" w:cs="Arial"/>
          <w:shd w:val="clear" w:color="auto" w:fill="FFFFFF"/>
        </w:rPr>
        <w:t>O governo de Collor, no entanto, foi um grande fracasso, e ele ficou conhecido por agir de maneira autoritária, tentando impor a sua vontade e não respeitando os ditames da </w:t>
      </w:r>
      <w:hyperlink r:id="rId39" w:history="1">
        <w:r w:rsidRPr="00326F8A">
          <w:rPr>
            <w:rStyle w:val="Hyperlink"/>
            <w:rFonts w:ascii="Bookman Old Style" w:hAnsi="Bookman Old Style" w:cs="Arial"/>
            <w:color w:val="auto"/>
            <w:u w:val="none"/>
            <w:bdr w:val="none" w:sz="0" w:space="0" w:color="auto" w:frame="1"/>
            <w:shd w:val="clear" w:color="auto" w:fill="FFFFFF"/>
          </w:rPr>
          <w:t>democracia</w:t>
        </w:r>
      </w:hyperlink>
      <w:r w:rsidRPr="00326F8A">
        <w:rPr>
          <w:rFonts w:ascii="Bookman Old Style" w:hAnsi="Bookman Old Style" w:cs="Arial"/>
          <w:shd w:val="clear" w:color="auto" w:fill="FFFFFF"/>
        </w:rPr>
        <w:t>. Collor também fracassou no combate à crise econômica do Brasil, e, após ser denunciado por envolvimento direto em esquema de corrupção, sofreu </w:t>
      </w:r>
      <w:r w:rsidRPr="00326F8A">
        <w:rPr>
          <w:rStyle w:val="nfase"/>
          <w:rFonts w:ascii="Bookman Old Style" w:eastAsiaTheme="majorEastAsia" w:hAnsi="Bookman Old Style" w:cs="Arial"/>
          <w:bdr w:val="none" w:sz="0" w:space="0" w:color="auto" w:frame="1"/>
          <w:shd w:val="clear" w:color="auto" w:fill="FFFFFF"/>
        </w:rPr>
        <w:t>impeachment</w:t>
      </w:r>
      <w:r w:rsidRPr="00326F8A">
        <w:rPr>
          <w:rFonts w:ascii="Bookman Old Style" w:hAnsi="Bookman Old Style" w:cs="Arial"/>
          <w:shd w:val="clear" w:color="auto" w:fill="FFFFFF"/>
        </w:rPr>
        <w:t>.</w:t>
      </w:r>
    </w:p>
    <w:p w:rsidR="00326F8A" w:rsidRPr="00326F8A" w:rsidRDefault="00326F8A" w:rsidP="00326F8A">
      <w:pPr>
        <w:ind w:firstLine="708"/>
        <w:rPr>
          <w:rFonts w:ascii="Bookman Old Style" w:hAnsi="Bookman Old Style" w:cs="Arial"/>
          <w:shd w:val="clear" w:color="auto" w:fill="FFFFFF"/>
        </w:rPr>
      </w:pPr>
      <w:r w:rsidRPr="00326F8A">
        <w:rPr>
          <w:rFonts w:ascii="Bookman Old Style" w:hAnsi="Bookman Old Style" w:cs="Arial"/>
          <w:shd w:val="clear" w:color="auto" w:fill="FFFFFF"/>
        </w:rPr>
        <w:t>Uma série de boatos a respeito de </w:t>
      </w:r>
      <w:r w:rsidRPr="00326F8A">
        <w:rPr>
          <w:rStyle w:val="Forte"/>
          <w:rFonts w:ascii="Bookman Old Style" w:eastAsiaTheme="majorEastAsia" w:hAnsi="Bookman Old Style" w:cs="Arial"/>
          <w:bdr w:val="none" w:sz="0" w:space="0" w:color="auto" w:frame="1"/>
          <w:shd w:val="clear" w:color="auto" w:fill="FFFFFF"/>
        </w:rPr>
        <w:t>favorecimentos ilícitos</w:t>
      </w:r>
      <w:r w:rsidRPr="00326F8A">
        <w:rPr>
          <w:rFonts w:ascii="Bookman Old Style" w:hAnsi="Bookman Old Style" w:cs="Arial"/>
          <w:shd w:val="clear" w:color="auto" w:fill="FFFFFF"/>
        </w:rPr>
        <w:t> e de </w:t>
      </w:r>
      <w:r w:rsidRPr="00326F8A">
        <w:rPr>
          <w:rStyle w:val="Forte"/>
          <w:rFonts w:ascii="Bookman Old Style" w:eastAsiaTheme="majorEastAsia" w:hAnsi="Bookman Old Style" w:cs="Arial"/>
          <w:bdr w:val="none" w:sz="0" w:space="0" w:color="auto" w:frame="1"/>
          <w:shd w:val="clear" w:color="auto" w:fill="FFFFFF"/>
        </w:rPr>
        <w:t>corrupção</w:t>
      </w:r>
      <w:r w:rsidRPr="00326F8A">
        <w:rPr>
          <w:rFonts w:ascii="Bookman Old Style" w:hAnsi="Bookman Old Style" w:cs="Arial"/>
          <w:shd w:val="clear" w:color="auto" w:fill="FFFFFF"/>
        </w:rPr>
        <w:t> do tesoureiro do presidente,</w:t>
      </w:r>
      <w:r w:rsidRPr="00326F8A">
        <w:rPr>
          <w:rStyle w:val="Forte"/>
          <w:rFonts w:ascii="Bookman Old Style" w:eastAsiaTheme="majorEastAsia" w:hAnsi="Bookman Old Style" w:cs="Arial"/>
          <w:bdr w:val="none" w:sz="0" w:space="0" w:color="auto" w:frame="1"/>
          <w:shd w:val="clear" w:color="auto" w:fill="FFFFFF"/>
        </w:rPr>
        <w:t> PC Farias</w:t>
      </w:r>
      <w:r w:rsidRPr="00326F8A">
        <w:rPr>
          <w:rFonts w:ascii="Bookman Old Style" w:hAnsi="Bookman Old Style" w:cs="Arial"/>
          <w:shd w:val="clear" w:color="auto" w:fill="FFFFFF"/>
        </w:rPr>
        <w:t>, começou a circular. Em maio de 1992, uma reportagem com o irmão do presidente, Pedro Collor, foi publicada. Nela, Pedro Collor denunciava seu irmão, o presidente, por corrupção.</w:t>
      </w:r>
    </w:p>
    <w:p w:rsidR="00326F8A" w:rsidRPr="00704C4A" w:rsidRDefault="00326F8A" w:rsidP="00326F8A">
      <w:pPr>
        <w:pStyle w:val="NormalWeb"/>
        <w:shd w:val="clear" w:color="auto" w:fill="FFFFFF"/>
        <w:spacing w:before="0" w:beforeAutospacing="0" w:after="0" w:afterAutospacing="0" w:line="405" w:lineRule="atLeast"/>
        <w:ind w:firstLine="708"/>
        <w:jc w:val="both"/>
        <w:textAlignment w:val="baseline"/>
        <w:rPr>
          <w:rFonts w:ascii="Bookman Old Style" w:hAnsi="Bookman Old Style" w:cs="Arial"/>
        </w:rPr>
      </w:pPr>
      <w:r w:rsidRPr="00326F8A">
        <w:rPr>
          <w:rFonts w:ascii="Bookman Old Style" w:hAnsi="Bookman Old Style" w:cs="Arial"/>
        </w:rPr>
        <w:t>Collor tentou garantir o apoio de 1/3 do Congresso, de forma a barrar o avanço do </w:t>
      </w:r>
      <w:r w:rsidRPr="00326F8A">
        <w:rPr>
          <w:rStyle w:val="nfase"/>
          <w:rFonts w:ascii="Bookman Old Style" w:eastAsiaTheme="majorEastAsia" w:hAnsi="Bookman Old Style" w:cs="Arial"/>
          <w:bdr w:val="none" w:sz="0" w:space="0" w:color="auto" w:frame="1"/>
        </w:rPr>
        <w:t>impeachment,</w:t>
      </w:r>
      <w:r w:rsidRPr="00326F8A">
        <w:rPr>
          <w:rFonts w:ascii="Bookman Old Style" w:hAnsi="Bookman Old Style" w:cs="Arial"/>
        </w:rPr>
        <w:t> e discursou pedindo que a população fosse às ruas de verde e amarelo para apoiá-lo. A população</w:t>
      </w:r>
      <w:r w:rsidRPr="00704C4A">
        <w:rPr>
          <w:rFonts w:ascii="Bookman Old Style" w:hAnsi="Bookman Old Style" w:cs="Arial"/>
        </w:rPr>
        <w:t xml:space="preserve"> foi às ruas, mas por outro motivo: passou a exigir o </w:t>
      </w:r>
      <w:r w:rsidRPr="00704C4A">
        <w:rPr>
          <w:rStyle w:val="nfase"/>
          <w:rFonts w:ascii="Bookman Old Style" w:eastAsiaTheme="majorEastAsia" w:hAnsi="Bookman Old Style" w:cs="Arial"/>
          <w:bdr w:val="none" w:sz="0" w:space="0" w:color="auto" w:frame="1"/>
        </w:rPr>
        <w:t>impeachment</w:t>
      </w:r>
      <w:r w:rsidRPr="00704C4A">
        <w:rPr>
          <w:rFonts w:ascii="Bookman Old Style" w:hAnsi="Bookman Old Style" w:cs="Arial"/>
        </w:rPr>
        <w:t> de Collor. Entre agosto e setembro, milhares de pessoas foram às ruas exigindo o afastamento de Collor da presidência.</w:t>
      </w:r>
    </w:p>
    <w:p w:rsidR="00326F8A" w:rsidRPr="00704C4A" w:rsidRDefault="00326F8A" w:rsidP="0013088C">
      <w:pPr>
        <w:pStyle w:val="NormalWeb"/>
        <w:shd w:val="clear" w:color="auto" w:fill="FFFFFF"/>
        <w:spacing w:before="0" w:beforeAutospacing="0" w:after="0" w:afterAutospacing="0" w:line="405" w:lineRule="atLeast"/>
        <w:ind w:firstLine="708"/>
        <w:textAlignment w:val="baseline"/>
        <w:rPr>
          <w:rFonts w:ascii="Bookman Old Style" w:hAnsi="Bookman Old Style" w:cs="Arial"/>
        </w:rPr>
      </w:pPr>
      <w:r w:rsidRPr="00704C4A">
        <w:rPr>
          <w:rFonts w:ascii="Bookman Old Style" w:hAnsi="Bookman Old Style" w:cs="Arial"/>
        </w:rPr>
        <w:lastRenderedPageBreak/>
        <w:t>Nos protestos muitos se vestiam de preto, outros pintavam o rosto de verde e amarelo, e os protestantes ficaram conhecidos como </w:t>
      </w:r>
      <w:r w:rsidRPr="00704C4A">
        <w:rPr>
          <w:rStyle w:val="Forte"/>
          <w:rFonts w:ascii="Bookman Old Style" w:eastAsiaTheme="majorEastAsia" w:hAnsi="Bookman Old Style" w:cs="Arial"/>
          <w:bdr w:val="none" w:sz="0" w:space="0" w:color="auto" w:frame="1"/>
        </w:rPr>
        <w:t>caras-pintadas</w:t>
      </w:r>
      <w:r w:rsidRPr="00704C4A">
        <w:rPr>
          <w:rFonts w:ascii="Bookman Old Style" w:hAnsi="Bookman Old Style" w:cs="Arial"/>
        </w:rPr>
        <w:t>. Com a mobilização popular, o processo contra Collor fortaleceu-se, e, em 29 de setembro de 1992, ele foi </w:t>
      </w:r>
      <w:r w:rsidRPr="00704C4A">
        <w:rPr>
          <w:rStyle w:val="Forte"/>
          <w:rFonts w:ascii="Bookman Old Style" w:eastAsiaTheme="majorEastAsia" w:hAnsi="Bookman Old Style" w:cs="Arial"/>
          <w:bdr w:val="none" w:sz="0" w:space="0" w:color="auto" w:frame="1"/>
        </w:rPr>
        <w:t>afastado</w:t>
      </w:r>
      <w:r w:rsidRPr="00704C4A">
        <w:rPr>
          <w:rFonts w:ascii="Bookman Old Style" w:hAnsi="Bookman Old Style" w:cs="Arial"/>
        </w:rPr>
        <w:t> </w:t>
      </w:r>
      <w:r w:rsidRPr="00704C4A">
        <w:rPr>
          <w:rStyle w:val="Forte"/>
          <w:rFonts w:ascii="Bookman Old Style" w:eastAsiaTheme="majorEastAsia" w:hAnsi="Bookman Old Style" w:cs="Arial"/>
          <w:bdr w:val="none" w:sz="0" w:space="0" w:color="auto" w:frame="1"/>
        </w:rPr>
        <w:t>temporariamente</w:t>
      </w:r>
      <w:r w:rsidRPr="00704C4A">
        <w:rPr>
          <w:rFonts w:ascii="Bookman Old Style" w:hAnsi="Bookman Old Style" w:cs="Arial"/>
        </w:rPr>
        <w:t> da presidência. Seu vice, um político mineiro chamado</w:t>
      </w:r>
      <w:r w:rsidRPr="00704C4A">
        <w:rPr>
          <w:rStyle w:val="Forte"/>
          <w:rFonts w:ascii="Bookman Old Style" w:eastAsiaTheme="majorEastAsia" w:hAnsi="Bookman Old Style" w:cs="Arial"/>
          <w:bdr w:val="none" w:sz="0" w:space="0" w:color="auto" w:frame="1"/>
        </w:rPr>
        <w:t> Itamar Franco</w:t>
      </w:r>
      <w:r w:rsidRPr="00704C4A">
        <w:rPr>
          <w:rFonts w:ascii="Bookman Old Style" w:hAnsi="Bookman Old Style" w:cs="Arial"/>
        </w:rPr>
        <w:t>, assumiu a presidência. </w:t>
      </w: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Pr="00EA141B" w:rsidRDefault="00326F8A" w:rsidP="00326F8A">
      <w:pPr>
        <w:ind w:left="-567"/>
        <w:rPr>
          <w:rFonts w:ascii="Bookman Old Style" w:hAnsi="Bookman Old Style"/>
          <w:sz w:val="26"/>
          <w:szCs w:val="26"/>
        </w:rPr>
      </w:pPr>
      <w:r w:rsidRPr="00EA141B">
        <w:rPr>
          <w:rFonts w:ascii="Bookman Old Style" w:hAnsi="Bookman Old Style"/>
          <w:sz w:val="26"/>
          <w:szCs w:val="26"/>
        </w:rPr>
        <w:t>1-Observe a imagem e responda à questão:</w:t>
      </w:r>
    </w:p>
    <w:p w:rsidR="00326F8A" w:rsidRPr="00EA141B" w:rsidRDefault="00326F8A" w:rsidP="00326F8A">
      <w:pPr>
        <w:ind w:left="-567"/>
        <w:rPr>
          <w:rFonts w:ascii="Bookman Old Style" w:hAnsi="Bookman Old Style"/>
          <w:sz w:val="26"/>
          <w:szCs w:val="26"/>
        </w:rPr>
      </w:pPr>
      <w:r w:rsidRPr="00EA141B">
        <w:rPr>
          <w:rFonts w:ascii="Bookman Old Style" w:hAnsi="Bookman Old Style"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90170</wp:posOffset>
            </wp:positionV>
            <wp:extent cx="3495040" cy="2003425"/>
            <wp:effectExtent l="0" t="0" r="0" b="0"/>
            <wp:wrapSquare wrapText="bothSides"/>
            <wp:docPr id="31" name="Imagem 1" descr="Resultado de imagem para desenhos de manifestaçoes do col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s de manifestaçoes do collo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F8A" w:rsidRPr="00EA141B" w:rsidRDefault="00326F8A" w:rsidP="00326F8A">
      <w:pPr>
        <w:ind w:left="-567"/>
        <w:rPr>
          <w:rFonts w:ascii="Bookman Old Style" w:hAnsi="Bookman Old Style"/>
          <w:sz w:val="26"/>
          <w:szCs w:val="26"/>
        </w:rPr>
      </w:pPr>
    </w:p>
    <w:p w:rsidR="00326F8A" w:rsidRPr="00EA141B" w:rsidRDefault="00326F8A" w:rsidP="00326F8A">
      <w:pPr>
        <w:ind w:left="-567"/>
        <w:rPr>
          <w:rFonts w:ascii="Bookman Old Style" w:hAnsi="Bookman Old Style"/>
          <w:sz w:val="26"/>
          <w:szCs w:val="26"/>
        </w:rPr>
      </w:pPr>
    </w:p>
    <w:p w:rsidR="00326F8A" w:rsidRPr="00EA141B" w:rsidRDefault="00326F8A" w:rsidP="00326F8A">
      <w:pPr>
        <w:ind w:left="-567"/>
        <w:rPr>
          <w:rFonts w:ascii="Bookman Old Style" w:hAnsi="Bookman Old Style"/>
          <w:sz w:val="26"/>
          <w:szCs w:val="26"/>
        </w:rPr>
      </w:pPr>
    </w:p>
    <w:p w:rsidR="00326F8A" w:rsidRPr="00EA141B" w:rsidRDefault="00326F8A" w:rsidP="00326F8A">
      <w:pPr>
        <w:ind w:left="-567"/>
        <w:rPr>
          <w:rFonts w:ascii="Bookman Old Style" w:hAnsi="Bookman Old Style"/>
          <w:sz w:val="26"/>
          <w:szCs w:val="26"/>
        </w:rPr>
      </w:pPr>
    </w:p>
    <w:p w:rsidR="00326F8A" w:rsidRPr="00EA141B" w:rsidRDefault="00326F8A" w:rsidP="00326F8A">
      <w:pPr>
        <w:ind w:left="-567"/>
        <w:rPr>
          <w:rFonts w:ascii="Bookman Old Style" w:hAnsi="Bookman Old Style"/>
          <w:sz w:val="26"/>
          <w:szCs w:val="26"/>
        </w:rPr>
      </w:pPr>
    </w:p>
    <w:p w:rsidR="00326F8A" w:rsidRPr="00EA141B" w:rsidRDefault="00326F8A" w:rsidP="00326F8A">
      <w:pPr>
        <w:pBdr>
          <w:bottom w:val="single" w:sz="12" w:space="1" w:color="auto"/>
        </w:pBd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a)</w:t>
      </w:r>
      <w:r w:rsidRPr="00EA141B">
        <w:rPr>
          <w:rFonts w:ascii="Bookman Old Style" w:hAnsi="Bookman Old Style"/>
          <w:sz w:val="26"/>
          <w:szCs w:val="26"/>
        </w:rPr>
        <w:t>O que a fotografia representa? Justifique.</w:t>
      </w:r>
    </w:p>
    <w:p w:rsidR="00326F8A" w:rsidRPr="00EA141B" w:rsidRDefault="00326F8A" w:rsidP="00326F8A">
      <w:pPr>
        <w:pBdr>
          <w:bottom w:val="single" w:sz="12" w:space="1" w:color="auto"/>
        </w:pBdr>
        <w:rPr>
          <w:rFonts w:ascii="Bookman Old Style" w:hAnsi="Bookman Old Style"/>
          <w:sz w:val="26"/>
          <w:szCs w:val="26"/>
        </w:rPr>
      </w:pPr>
    </w:p>
    <w:p w:rsidR="00326F8A" w:rsidRPr="00EA141B" w:rsidRDefault="00326F8A" w:rsidP="00326F8A">
      <w:pPr>
        <w:pStyle w:val="PargrafodaLista"/>
        <w:pBdr>
          <w:bottom w:val="single" w:sz="12" w:space="1" w:color="auto"/>
        </w:pBdr>
        <w:ind w:left="-207"/>
        <w:rPr>
          <w:rFonts w:ascii="Bookman Old Style" w:hAnsi="Bookman Old Style"/>
          <w:sz w:val="26"/>
          <w:szCs w:val="26"/>
        </w:rPr>
      </w:pPr>
    </w:p>
    <w:p w:rsidR="00326F8A" w:rsidRDefault="00326F8A" w:rsidP="00326F8A">
      <w:pPr>
        <w:ind w:left="-567"/>
        <w:rPr>
          <w:rFonts w:ascii="Bookman Old Style" w:hAnsi="Bookman Old Style"/>
          <w:sz w:val="26"/>
          <w:szCs w:val="26"/>
        </w:rPr>
      </w:pPr>
    </w:p>
    <w:p w:rsidR="00326F8A" w:rsidRDefault="00326F8A" w:rsidP="00326F8A">
      <w:pPr>
        <w:pBdr>
          <w:bottom w:val="single" w:sz="12" w:space="1" w:color="auto"/>
        </w:pBdr>
        <w:ind w:left="-567"/>
        <w:rPr>
          <w:rFonts w:ascii="Bookman Old Style" w:hAnsi="Bookman Old Style"/>
        </w:rPr>
      </w:pPr>
      <w:r>
        <w:rPr>
          <w:rFonts w:ascii="Bookman Old Style" w:hAnsi="Bookman Old Style"/>
          <w:sz w:val="26"/>
          <w:szCs w:val="26"/>
        </w:rPr>
        <w:t>2-</w:t>
      </w:r>
      <w:r w:rsidRPr="00EA141B">
        <w:rPr>
          <w:rFonts w:ascii="Times New Roman" w:hAnsi="Times New Roman"/>
        </w:rPr>
        <w:t xml:space="preserve"> </w:t>
      </w:r>
      <w:r w:rsidRPr="00EA141B">
        <w:rPr>
          <w:rFonts w:ascii="Bookman Old Style" w:hAnsi="Bookman Old Style"/>
        </w:rPr>
        <w:t>Que motivos levaram Tancredo Neves a não assumir a Presidência da República?</w:t>
      </w:r>
    </w:p>
    <w:p w:rsidR="0013088C" w:rsidRPr="00EA141B" w:rsidRDefault="0013088C" w:rsidP="00326F8A">
      <w:pPr>
        <w:pBdr>
          <w:bottom w:val="single" w:sz="12" w:space="1" w:color="auto"/>
        </w:pBdr>
        <w:ind w:left="-567"/>
        <w:rPr>
          <w:rFonts w:ascii="Bookman Old Style" w:hAnsi="Bookman Old Style"/>
        </w:rPr>
      </w:pPr>
    </w:p>
    <w:p w:rsidR="00326F8A" w:rsidRDefault="00326F8A" w:rsidP="00326F8A">
      <w:pPr>
        <w:pBdr>
          <w:top w:val="single" w:sz="12" w:space="1" w:color="auto"/>
          <w:bottom w:val="single" w:sz="12" w:space="1" w:color="auto"/>
        </w:pBdr>
        <w:ind w:left="-567"/>
        <w:rPr>
          <w:rFonts w:ascii="Times New Roman" w:hAnsi="Times New Roman"/>
        </w:rPr>
      </w:pP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►</w:t>
      </w:r>
      <w:r w:rsidRPr="00326F8A">
        <w:rPr>
          <w:rFonts w:ascii="Bookman Old Style" w:hAnsi="Bookman Old Style"/>
          <w:b/>
          <w:sz w:val="28"/>
          <w:szCs w:val="28"/>
        </w:rPr>
        <w:t>Realize a página 96</w:t>
      </w:r>
    </w:p>
    <w:p w:rsidR="00326F8A" w:rsidRDefault="00326F8A" w:rsidP="00326F8A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lastRenderedPageBreak/>
        <w:t xml:space="preserve">Centro Educacional Brasil Portugal </w:t>
      </w:r>
    </w:p>
    <w:p w:rsidR="00326F8A" w:rsidRDefault="00326F8A" w:rsidP="00326F8A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t>Nome:______________________________________________</w:t>
      </w:r>
    </w:p>
    <w:p w:rsidR="00326F8A" w:rsidRDefault="00326F8A" w:rsidP="00326F8A">
      <w:pPr>
        <w:rPr>
          <w:rFonts w:ascii="Copperplate Gothic Light" w:hAnsi="Copperplate Gothic Light"/>
          <w:color w:val="000000"/>
          <w:sz w:val="32"/>
          <w:szCs w:val="32"/>
        </w:rPr>
      </w:pPr>
      <w:r>
        <w:rPr>
          <w:rFonts w:ascii="Copperplate Gothic Light" w:hAnsi="Copperplate Gothic Light"/>
          <w:color w:val="000000"/>
          <w:sz w:val="32"/>
          <w:szCs w:val="32"/>
        </w:rPr>
        <w:t xml:space="preserve">Professora : </w:t>
      </w:r>
    </w:p>
    <w:p w:rsidR="00326F8A" w:rsidRDefault="00326F8A" w:rsidP="00326F8A">
      <w:pPr>
        <w:rPr>
          <w:rFonts w:ascii="Copperplate Gothic Light" w:hAnsi="Copperplate Gothic Light"/>
          <w:b/>
          <w:bCs/>
          <w:color w:val="000000"/>
          <w:sz w:val="28"/>
          <w:szCs w:val="28"/>
        </w:rPr>
      </w:pPr>
      <w:r>
        <w:rPr>
          <w:rFonts w:ascii="Copperplate Gothic Light" w:hAnsi="Copperplate Gothic Light"/>
          <w:b/>
          <w:bCs/>
          <w:color w:val="000000"/>
          <w:sz w:val="28"/>
          <w:szCs w:val="28"/>
        </w:rPr>
        <w:t>Atividades de Geografia -  5º ano – 31ª semana</w:t>
      </w:r>
    </w:p>
    <w:p w:rsidR="00326F8A" w:rsidRDefault="00326F8A" w:rsidP="00326F8A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Brasil</w:t>
      </w:r>
    </w:p>
    <w:p w:rsidR="00326F8A" w:rsidRPr="0013088C" w:rsidRDefault="00326F8A" w:rsidP="0013088C">
      <w:pPr>
        <w:ind w:firstLine="708"/>
        <w:rPr>
          <w:rFonts w:ascii="Bookman Old Style" w:hAnsi="Bookman Old Style" w:cs="Arial"/>
          <w:sz w:val="26"/>
          <w:szCs w:val="26"/>
          <w:shd w:val="clear" w:color="auto" w:fill="FFFFFF"/>
        </w:rPr>
      </w:pPr>
      <w:r w:rsidRPr="0013088C">
        <w:rPr>
          <w:rFonts w:ascii="Bookman Old Style" w:hAnsi="Bookman Old Style" w:cs="Arial"/>
          <w:sz w:val="26"/>
          <w:szCs w:val="26"/>
          <w:shd w:val="clear" w:color="auto" w:fill="FFFFFF"/>
        </w:rPr>
        <w:t>O Brasil é um país muito grande e de Norte a Sul encontramos costumes muito diferentes.</w:t>
      </w:r>
    </w:p>
    <w:p w:rsidR="00326F8A" w:rsidRPr="0013088C" w:rsidRDefault="00326F8A" w:rsidP="0013088C">
      <w:pPr>
        <w:ind w:firstLine="708"/>
        <w:rPr>
          <w:rFonts w:ascii="Bookman Old Style" w:hAnsi="Bookman Old Style" w:cs="Arial"/>
          <w:sz w:val="26"/>
          <w:szCs w:val="26"/>
          <w:shd w:val="clear" w:color="auto" w:fill="FFFFFF"/>
        </w:rPr>
      </w:pPr>
      <w:r w:rsidRPr="0013088C">
        <w:rPr>
          <w:rFonts w:ascii="Bookman Old Style" w:hAnsi="Bookman Old Style" w:cs="Arial"/>
          <w:sz w:val="26"/>
          <w:szCs w:val="26"/>
          <w:shd w:val="clear" w:color="auto" w:fill="FFFFFF"/>
        </w:rPr>
        <w:t>Os 26 estados brasileiros, além do Distrito Federal, compõem a República Federativa do Brasil. Por isto, os estados são chamados de Unidades da Federação.</w:t>
      </w:r>
    </w:p>
    <w:p w:rsidR="00326F8A" w:rsidRPr="0013088C" w:rsidRDefault="00326F8A" w:rsidP="0013088C">
      <w:pPr>
        <w:ind w:firstLine="708"/>
        <w:rPr>
          <w:rFonts w:ascii="Bookman Old Style" w:hAnsi="Bookman Old Style"/>
          <w:b/>
          <w:sz w:val="26"/>
          <w:szCs w:val="26"/>
        </w:rPr>
      </w:pPr>
      <w:r w:rsidRPr="0013088C">
        <w:rPr>
          <w:rFonts w:ascii="Bookman Old Style" w:hAnsi="Bookman Old Style" w:cs="Arial"/>
          <w:sz w:val="26"/>
          <w:szCs w:val="26"/>
          <w:shd w:val="clear" w:color="auto" w:fill="FFFFFF"/>
        </w:rPr>
        <w:t>Para estudar e administrar este nosso imenso país, o território foi dividido em cinco Grandes Regiões: Norte, Nordeste, Sul, Sudeste e Centro-Oeste.</w:t>
      </w:r>
    </w:p>
    <w:p w:rsidR="00326F8A" w:rsidRPr="009F679A" w:rsidRDefault="00326F8A" w:rsidP="00326F8A">
      <w:pPr>
        <w:rPr>
          <w:rFonts w:ascii="Bookman Old Style" w:hAnsi="Bookman Old Style"/>
          <w:sz w:val="26"/>
          <w:szCs w:val="26"/>
        </w:rPr>
      </w:pPr>
      <w:r w:rsidRPr="009F679A">
        <w:rPr>
          <w:rFonts w:ascii="Bookman Old Style" w:hAnsi="Bookman Old Style"/>
          <w:noProof/>
          <w:sz w:val="26"/>
          <w:szCs w:val="26"/>
        </w:rPr>
        <w:drawing>
          <wp:inline distT="0" distB="0" distL="0" distR="0">
            <wp:extent cx="3648075" cy="3608554"/>
            <wp:effectExtent l="19050" t="0" r="0" b="0"/>
            <wp:docPr id="33" name="Imagem 2" descr="Entenda a Divisão Política e Econômica d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enda a Divisão Política e Econômica do Brasil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19" cy="360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F8A" w:rsidRDefault="00326F8A" w:rsidP="00326F8A">
      <w:pPr>
        <w:rPr>
          <w:rFonts w:ascii="Bookman Old Style" w:hAnsi="Bookman Old Style"/>
          <w:b/>
          <w:sz w:val="26"/>
          <w:szCs w:val="26"/>
        </w:rPr>
      </w:pPr>
    </w:p>
    <w:p w:rsidR="00326F8A" w:rsidRPr="009F679A" w:rsidRDefault="00326F8A" w:rsidP="00326F8A">
      <w:pPr>
        <w:rPr>
          <w:rFonts w:ascii="Bookman Old Style" w:hAnsi="Bookman Old Style"/>
          <w:b/>
          <w:sz w:val="26"/>
          <w:szCs w:val="26"/>
        </w:rPr>
      </w:pPr>
      <w:r w:rsidRPr="009F679A">
        <w:rPr>
          <w:rFonts w:ascii="Bookman Old Style" w:hAnsi="Bookman Old Style"/>
          <w:b/>
          <w:sz w:val="26"/>
          <w:szCs w:val="26"/>
        </w:rPr>
        <w:lastRenderedPageBreak/>
        <w:t>Região Norte</w:t>
      </w:r>
    </w:p>
    <w:p w:rsidR="00326F8A" w:rsidRPr="009F679A" w:rsidRDefault="00326F8A" w:rsidP="00326F8A">
      <w:pPr>
        <w:rPr>
          <w:rFonts w:ascii="Bookman Old Style" w:hAnsi="Bookman Old Style"/>
          <w:sz w:val="26"/>
          <w:szCs w:val="26"/>
        </w:rPr>
      </w:pPr>
    </w:p>
    <w:p w:rsidR="00326F8A" w:rsidRPr="009F679A" w:rsidRDefault="00326F8A" w:rsidP="00326F8A">
      <w:pPr>
        <w:pStyle w:val="NormalWeb"/>
        <w:spacing w:before="0" w:beforeAutospacing="0" w:after="0" w:afterAutospacing="0"/>
        <w:ind w:firstLine="708"/>
        <w:textAlignment w:val="baseline"/>
        <w:rPr>
          <w:rFonts w:ascii="Bookman Old Style" w:hAnsi="Bookman Old Style" w:cs="Arial"/>
          <w:color w:val="404040"/>
          <w:sz w:val="26"/>
          <w:szCs w:val="26"/>
        </w:rPr>
      </w:pPr>
      <w:r w:rsidRPr="009F679A">
        <w:rPr>
          <w:rFonts w:ascii="Bookman Old Style" w:hAnsi="Bookman Old Style" w:cs="Arial"/>
          <w:color w:val="404040"/>
          <w:sz w:val="26"/>
          <w:szCs w:val="26"/>
        </w:rPr>
        <w:t>A </w:t>
      </w:r>
      <w:r w:rsidRPr="009F679A">
        <w:rPr>
          <w:rStyle w:val="Forte"/>
          <w:rFonts w:ascii="Bookman Old Style" w:eastAsiaTheme="majorEastAsia" w:hAnsi="Bookman Old Style" w:cs="Arial"/>
          <w:color w:val="404040"/>
          <w:sz w:val="26"/>
          <w:szCs w:val="26"/>
          <w:bdr w:val="none" w:sz="0" w:space="0" w:color="auto" w:frame="1"/>
        </w:rPr>
        <w:t>Região Norte do Brasil</w:t>
      </w:r>
      <w:r w:rsidRPr="009F679A">
        <w:rPr>
          <w:rFonts w:ascii="Bookman Old Style" w:hAnsi="Bookman Old Style" w:cs="Arial"/>
          <w:color w:val="404040"/>
          <w:sz w:val="26"/>
          <w:szCs w:val="26"/>
        </w:rPr>
        <w:t> é a maior região em extensão territorial, com uma área de 3 853 676,948 km², equivalente a 42,27% do território nacional.</w:t>
      </w:r>
    </w:p>
    <w:p w:rsidR="00326F8A" w:rsidRPr="009F679A" w:rsidRDefault="00326F8A" w:rsidP="00326F8A">
      <w:pPr>
        <w:pStyle w:val="NormalWeb"/>
        <w:spacing w:before="0" w:beforeAutospacing="0" w:after="225" w:afterAutospacing="0"/>
        <w:textAlignment w:val="baseline"/>
        <w:rPr>
          <w:rFonts w:ascii="Bookman Old Style" w:hAnsi="Bookman Old Style" w:cs="Arial"/>
          <w:color w:val="404040"/>
          <w:sz w:val="26"/>
          <w:szCs w:val="26"/>
        </w:rPr>
      </w:pPr>
      <w:r w:rsidRPr="009F679A">
        <w:rPr>
          <w:rFonts w:ascii="Bookman Old Style" w:hAnsi="Bookman Old Style" w:cs="Arial"/>
          <w:color w:val="404040"/>
          <w:sz w:val="26"/>
          <w:szCs w:val="26"/>
        </w:rPr>
        <w:t>Essa região conta com uma população de cerca de 17 231 027 de habitantes, segundo o censo de 2014. Ela é formada por sete estados: Amazonas, Pará, Acre, Rondônia, Roraima, Amapá e Tocantins.</w:t>
      </w:r>
    </w:p>
    <w:p w:rsidR="00326F8A" w:rsidRPr="009F679A" w:rsidRDefault="00326F8A" w:rsidP="00326F8A">
      <w:pPr>
        <w:pStyle w:val="NormalWeb"/>
        <w:spacing w:before="0" w:beforeAutospacing="0" w:after="225" w:afterAutospacing="0"/>
        <w:ind w:firstLine="708"/>
        <w:textAlignment w:val="baseline"/>
        <w:rPr>
          <w:rFonts w:ascii="Bookman Old Style" w:hAnsi="Bookman Old Style" w:cs="Arial"/>
          <w:color w:val="404040"/>
          <w:sz w:val="26"/>
          <w:szCs w:val="26"/>
        </w:rPr>
      </w:pPr>
      <w:r w:rsidRPr="009F679A">
        <w:rPr>
          <w:rFonts w:ascii="Bookman Old Style" w:hAnsi="Bookman Old Style" w:cs="Arial"/>
          <w:color w:val="404040"/>
          <w:sz w:val="26"/>
          <w:szCs w:val="26"/>
        </w:rPr>
        <w:t>Na Região Norte, localiza-se a Floresta Amazônica, a maior floresta tropical do mundo; o rio Amazonas, o maior rio do mundo em extensão; a Bacia Amazônica, a maior bacia hidrográfica do mundo; e Pico da Neblina, o ponto mais alto do Brasil, com 2.993,78 metros de altitude.</w:t>
      </w:r>
    </w:p>
    <w:p w:rsidR="00326F8A" w:rsidRPr="009F679A" w:rsidRDefault="00326F8A" w:rsidP="00326F8A">
      <w:pPr>
        <w:pStyle w:val="NormalWeb"/>
        <w:spacing w:before="0" w:beforeAutospacing="0" w:after="225" w:afterAutospacing="0"/>
        <w:ind w:firstLine="708"/>
        <w:textAlignment w:val="baseline"/>
        <w:rPr>
          <w:rFonts w:ascii="Bookman Old Style" w:hAnsi="Bookman Old Style" w:cs="Arial"/>
          <w:color w:val="404040"/>
          <w:sz w:val="26"/>
          <w:szCs w:val="26"/>
        </w:rPr>
      </w:pPr>
      <w:r w:rsidRPr="009F679A">
        <w:rPr>
          <w:rFonts w:ascii="Bookman Old Style" w:hAnsi="Bookman Old Style" w:cs="Arial"/>
          <w:color w:val="404040"/>
          <w:sz w:val="26"/>
          <w:szCs w:val="26"/>
        </w:rPr>
        <w:t>O Pico da Neblina está situado no Parque Nacional do Pico da Neblina, na serra Imeri, no município de Santa Isabel do Rio Negro, no estado do Amazonas.</w:t>
      </w:r>
    </w:p>
    <w:p w:rsidR="00326F8A" w:rsidRDefault="00326F8A" w:rsidP="00326F8A">
      <w:pPr>
        <w:pStyle w:val="Ttulo2"/>
        <w:spacing w:before="0"/>
        <w:textAlignment w:val="baseline"/>
        <w:rPr>
          <w:rFonts w:ascii="Bookman Old Style" w:hAnsi="Bookman Old Style" w:cs="Arial"/>
          <w:color w:val="auto"/>
        </w:rPr>
      </w:pPr>
      <w:r w:rsidRPr="009F679A">
        <w:rPr>
          <w:rFonts w:ascii="Bookman Old Style" w:hAnsi="Bookman Old Style" w:cs="Arial"/>
          <w:color w:val="auto"/>
        </w:rPr>
        <w:t>Estados e Capitais da Região Norte</w:t>
      </w:r>
    </w:p>
    <w:p w:rsidR="00326F8A" w:rsidRDefault="00326F8A" w:rsidP="00326F8A">
      <w:pPr>
        <w:pStyle w:val="NormalWeb"/>
        <w:spacing w:before="0" w:beforeAutospacing="0" w:after="0" w:afterAutospacing="0"/>
        <w:textAlignment w:val="baseline"/>
        <w:rPr>
          <w:rFonts w:ascii="Bookman Old Style" w:hAnsi="Bookman Old Style" w:cs="Arial"/>
          <w:sz w:val="26"/>
          <w:szCs w:val="26"/>
        </w:rPr>
      </w:pPr>
    </w:p>
    <w:p w:rsidR="00326F8A" w:rsidRPr="009F679A" w:rsidRDefault="00326F8A" w:rsidP="00326F8A">
      <w:pPr>
        <w:pStyle w:val="NormalWeb"/>
        <w:spacing w:before="0" w:beforeAutospacing="0" w:after="0" w:afterAutospacing="0"/>
        <w:textAlignment w:val="baseline"/>
        <w:rPr>
          <w:rFonts w:ascii="Bookman Old Style" w:hAnsi="Bookman Old Style" w:cs="Arial"/>
          <w:sz w:val="26"/>
          <w:szCs w:val="26"/>
        </w:rPr>
      </w:pPr>
      <w:r w:rsidRPr="009F679A">
        <w:rPr>
          <w:rFonts w:ascii="Bookman Old Style" w:hAnsi="Bookman Old Style" w:cs="Arial"/>
          <w:sz w:val="26"/>
          <w:szCs w:val="26"/>
        </w:rPr>
        <w:t>Os </w:t>
      </w:r>
      <w:r w:rsidRPr="009F679A">
        <w:rPr>
          <w:rStyle w:val="Forte"/>
          <w:rFonts w:ascii="Bookman Old Style" w:eastAsiaTheme="majorEastAsia" w:hAnsi="Bookman Old Style" w:cs="Arial"/>
          <w:sz w:val="26"/>
          <w:szCs w:val="26"/>
          <w:bdr w:val="none" w:sz="0" w:space="0" w:color="auto" w:frame="1"/>
        </w:rPr>
        <w:t>sete estados da Região Norte e suas capitais</w:t>
      </w:r>
      <w:r w:rsidRPr="009F679A">
        <w:rPr>
          <w:rFonts w:ascii="Bookman Old Style" w:hAnsi="Bookman Old Style" w:cs="Arial"/>
          <w:sz w:val="26"/>
          <w:szCs w:val="26"/>
        </w:rPr>
        <w:t> são:</w:t>
      </w:r>
    </w:p>
    <w:p w:rsidR="00326F8A" w:rsidRPr="009F679A" w:rsidRDefault="00332D93" w:rsidP="00326F8A">
      <w:pPr>
        <w:numPr>
          <w:ilvl w:val="0"/>
          <w:numId w:val="6"/>
        </w:numPr>
        <w:spacing w:before="0" w:beforeAutospacing="0" w:after="0" w:afterAutospacing="0" w:line="240" w:lineRule="auto"/>
        <w:ind w:left="75"/>
        <w:textAlignment w:val="baseline"/>
        <w:rPr>
          <w:rFonts w:ascii="Bookman Old Style" w:hAnsi="Bookman Old Style" w:cs="Arial"/>
          <w:sz w:val="26"/>
          <w:szCs w:val="26"/>
        </w:rPr>
      </w:pPr>
      <w:hyperlink r:id="rId42" w:history="1">
        <w:r w:rsidR="00326F8A" w:rsidRPr="009F679A">
          <w:rPr>
            <w:rStyle w:val="Hyperlink"/>
            <w:rFonts w:ascii="Bookman Old Style" w:hAnsi="Bookman Old Style" w:cs="Arial"/>
            <w:sz w:val="26"/>
            <w:szCs w:val="26"/>
          </w:rPr>
          <w:t>Amazonas</w:t>
        </w:r>
      </w:hyperlink>
      <w:r w:rsidR="00326F8A" w:rsidRPr="009F679A">
        <w:rPr>
          <w:rFonts w:ascii="Bookman Old Style" w:hAnsi="Bookman Old Style" w:cs="Arial"/>
          <w:sz w:val="26"/>
          <w:szCs w:val="26"/>
        </w:rPr>
        <w:t> (AM) - Manaus</w:t>
      </w:r>
    </w:p>
    <w:p w:rsidR="00326F8A" w:rsidRPr="009F679A" w:rsidRDefault="00332D93" w:rsidP="00326F8A">
      <w:pPr>
        <w:numPr>
          <w:ilvl w:val="0"/>
          <w:numId w:val="6"/>
        </w:numPr>
        <w:spacing w:before="0" w:beforeAutospacing="0" w:after="0" w:afterAutospacing="0" w:line="240" w:lineRule="auto"/>
        <w:ind w:left="75"/>
        <w:textAlignment w:val="baseline"/>
        <w:rPr>
          <w:rFonts w:ascii="Bookman Old Style" w:hAnsi="Bookman Old Style" w:cs="Arial"/>
          <w:sz w:val="26"/>
          <w:szCs w:val="26"/>
        </w:rPr>
      </w:pPr>
      <w:hyperlink r:id="rId43" w:history="1">
        <w:r w:rsidR="00326F8A" w:rsidRPr="009F679A">
          <w:rPr>
            <w:rStyle w:val="Hyperlink"/>
            <w:rFonts w:ascii="Bookman Old Style" w:hAnsi="Bookman Old Style" w:cs="Arial"/>
            <w:sz w:val="26"/>
            <w:szCs w:val="26"/>
          </w:rPr>
          <w:t>Pará</w:t>
        </w:r>
      </w:hyperlink>
      <w:r w:rsidR="00326F8A" w:rsidRPr="009F679A">
        <w:rPr>
          <w:rFonts w:ascii="Bookman Old Style" w:hAnsi="Bookman Old Style" w:cs="Arial"/>
          <w:sz w:val="26"/>
          <w:szCs w:val="26"/>
        </w:rPr>
        <w:t> (PA) - Belém</w:t>
      </w:r>
    </w:p>
    <w:p w:rsidR="00326F8A" w:rsidRPr="009F679A" w:rsidRDefault="00332D93" w:rsidP="00326F8A">
      <w:pPr>
        <w:numPr>
          <w:ilvl w:val="0"/>
          <w:numId w:val="6"/>
        </w:numPr>
        <w:spacing w:before="0" w:beforeAutospacing="0" w:after="0" w:afterAutospacing="0" w:line="240" w:lineRule="auto"/>
        <w:ind w:left="75"/>
        <w:textAlignment w:val="baseline"/>
        <w:rPr>
          <w:rFonts w:ascii="Bookman Old Style" w:hAnsi="Bookman Old Style" w:cs="Arial"/>
          <w:sz w:val="26"/>
          <w:szCs w:val="26"/>
        </w:rPr>
      </w:pPr>
      <w:hyperlink r:id="rId44" w:history="1">
        <w:r w:rsidR="00326F8A" w:rsidRPr="009F679A">
          <w:rPr>
            <w:rStyle w:val="Hyperlink"/>
            <w:rFonts w:ascii="Bookman Old Style" w:hAnsi="Bookman Old Style" w:cs="Arial"/>
            <w:sz w:val="26"/>
            <w:szCs w:val="26"/>
          </w:rPr>
          <w:t>Acre</w:t>
        </w:r>
      </w:hyperlink>
      <w:r w:rsidR="00326F8A" w:rsidRPr="009F679A">
        <w:rPr>
          <w:rFonts w:ascii="Bookman Old Style" w:hAnsi="Bookman Old Style" w:cs="Arial"/>
          <w:sz w:val="26"/>
          <w:szCs w:val="26"/>
        </w:rPr>
        <w:t> (AC) - Rio Branco</w:t>
      </w:r>
    </w:p>
    <w:p w:rsidR="00326F8A" w:rsidRPr="009F679A" w:rsidRDefault="00332D93" w:rsidP="00326F8A">
      <w:pPr>
        <w:numPr>
          <w:ilvl w:val="0"/>
          <w:numId w:val="6"/>
        </w:numPr>
        <w:spacing w:before="0" w:beforeAutospacing="0" w:after="0" w:afterAutospacing="0" w:line="240" w:lineRule="auto"/>
        <w:ind w:left="75"/>
        <w:textAlignment w:val="baseline"/>
        <w:rPr>
          <w:rFonts w:ascii="Bookman Old Style" w:hAnsi="Bookman Old Style" w:cs="Arial"/>
          <w:sz w:val="26"/>
          <w:szCs w:val="26"/>
        </w:rPr>
      </w:pPr>
      <w:hyperlink r:id="rId45" w:history="1">
        <w:r w:rsidR="00326F8A" w:rsidRPr="009F679A">
          <w:rPr>
            <w:rStyle w:val="Hyperlink"/>
            <w:rFonts w:ascii="Bookman Old Style" w:hAnsi="Bookman Old Style" w:cs="Arial"/>
            <w:sz w:val="26"/>
            <w:szCs w:val="26"/>
          </w:rPr>
          <w:t>Rondônia</w:t>
        </w:r>
      </w:hyperlink>
      <w:r w:rsidR="00326F8A" w:rsidRPr="009F679A">
        <w:rPr>
          <w:rFonts w:ascii="Bookman Old Style" w:hAnsi="Bookman Old Style" w:cs="Arial"/>
          <w:sz w:val="26"/>
          <w:szCs w:val="26"/>
        </w:rPr>
        <w:t> (RO) - Porto Velho</w:t>
      </w:r>
    </w:p>
    <w:p w:rsidR="00326F8A" w:rsidRPr="009F679A" w:rsidRDefault="00332D93" w:rsidP="00326F8A">
      <w:pPr>
        <w:numPr>
          <w:ilvl w:val="0"/>
          <w:numId w:val="6"/>
        </w:numPr>
        <w:spacing w:before="0" w:beforeAutospacing="0" w:after="0" w:afterAutospacing="0" w:line="240" w:lineRule="auto"/>
        <w:ind w:left="75"/>
        <w:textAlignment w:val="baseline"/>
        <w:rPr>
          <w:rFonts w:ascii="Bookman Old Style" w:hAnsi="Bookman Old Style" w:cs="Arial"/>
          <w:sz w:val="26"/>
          <w:szCs w:val="26"/>
        </w:rPr>
      </w:pPr>
      <w:hyperlink r:id="rId46" w:history="1">
        <w:r w:rsidR="00326F8A" w:rsidRPr="009F679A">
          <w:rPr>
            <w:rStyle w:val="Hyperlink"/>
            <w:rFonts w:ascii="Bookman Old Style" w:hAnsi="Bookman Old Style" w:cs="Arial"/>
            <w:sz w:val="26"/>
            <w:szCs w:val="26"/>
          </w:rPr>
          <w:t>Roraima</w:t>
        </w:r>
      </w:hyperlink>
      <w:r w:rsidR="00326F8A" w:rsidRPr="009F679A">
        <w:rPr>
          <w:rFonts w:ascii="Bookman Old Style" w:hAnsi="Bookman Old Style" w:cs="Arial"/>
          <w:sz w:val="26"/>
          <w:szCs w:val="26"/>
        </w:rPr>
        <w:t> (RR) - Boa Vista</w:t>
      </w:r>
    </w:p>
    <w:p w:rsidR="00326F8A" w:rsidRPr="009F679A" w:rsidRDefault="00332D93" w:rsidP="00326F8A">
      <w:pPr>
        <w:numPr>
          <w:ilvl w:val="0"/>
          <w:numId w:val="6"/>
        </w:numPr>
        <w:spacing w:before="0" w:beforeAutospacing="0" w:after="0" w:afterAutospacing="0" w:line="240" w:lineRule="auto"/>
        <w:ind w:left="75"/>
        <w:textAlignment w:val="baseline"/>
        <w:rPr>
          <w:rFonts w:ascii="Bookman Old Style" w:hAnsi="Bookman Old Style" w:cs="Arial"/>
          <w:sz w:val="26"/>
          <w:szCs w:val="26"/>
        </w:rPr>
      </w:pPr>
      <w:hyperlink r:id="rId47" w:history="1">
        <w:r w:rsidR="00326F8A" w:rsidRPr="009F679A">
          <w:rPr>
            <w:rStyle w:val="Hyperlink"/>
            <w:rFonts w:ascii="Bookman Old Style" w:hAnsi="Bookman Old Style" w:cs="Arial"/>
            <w:sz w:val="26"/>
            <w:szCs w:val="26"/>
          </w:rPr>
          <w:t>Amapá</w:t>
        </w:r>
      </w:hyperlink>
      <w:r w:rsidR="00326F8A" w:rsidRPr="009F679A">
        <w:rPr>
          <w:rFonts w:ascii="Bookman Old Style" w:hAnsi="Bookman Old Style" w:cs="Arial"/>
          <w:sz w:val="26"/>
          <w:szCs w:val="26"/>
        </w:rPr>
        <w:t> (AP) - Macapá</w:t>
      </w:r>
    </w:p>
    <w:p w:rsidR="00326F8A" w:rsidRPr="009F679A" w:rsidRDefault="00332D93" w:rsidP="00326F8A">
      <w:pPr>
        <w:numPr>
          <w:ilvl w:val="0"/>
          <w:numId w:val="6"/>
        </w:numPr>
        <w:spacing w:before="0" w:beforeAutospacing="0" w:after="0" w:afterAutospacing="0" w:line="240" w:lineRule="auto"/>
        <w:ind w:left="75"/>
        <w:textAlignment w:val="baseline"/>
        <w:rPr>
          <w:rFonts w:ascii="Bookman Old Style" w:hAnsi="Bookman Old Style" w:cs="Arial"/>
          <w:sz w:val="26"/>
          <w:szCs w:val="26"/>
        </w:rPr>
      </w:pPr>
      <w:hyperlink r:id="rId48" w:history="1">
        <w:r w:rsidR="00326F8A" w:rsidRPr="009F679A">
          <w:rPr>
            <w:rStyle w:val="Hyperlink"/>
            <w:rFonts w:ascii="Bookman Old Style" w:hAnsi="Bookman Old Style" w:cs="Arial"/>
            <w:sz w:val="26"/>
            <w:szCs w:val="26"/>
          </w:rPr>
          <w:t>Tocantins</w:t>
        </w:r>
      </w:hyperlink>
      <w:r w:rsidR="00326F8A" w:rsidRPr="009F679A">
        <w:rPr>
          <w:rFonts w:ascii="Bookman Old Style" w:hAnsi="Bookman Old Style" w:cs="Arial"/>
          <w:sz w:val="26"/>
          <w:szCs w:val="26"/>
        </w:rPr>
        <w:t> (TO) - Palmas</w:t>
      </w:r>
    </w:p>
    <w:p w:rsidR="00326F8A" w:rsidRPr="00ED014E" w:rsidRDefault="00326F8A" w:rsidP="00326F8A">
      <w:pPr>
        <w:rPr>
          <w:rFonts w:ascii="Bookman Old Style" w:hAnsi="Bookman Old Style"/>
          <w:sz w:val="26"/>
          <w:szCs w:val="26"/>
        </w:rPr>
      </w:pPr>
    </w:p>
    <w:p w:rsidR="00326F8A" w:rsidRDefault="00326F8A" w:rsidP="00326F8A">
      <w:pPr>
        <w:pStyle w:val="Ttulo2"/>
        <w:spacing w:before="0"/>
        <w:textAlignment w:val="baseline"/>
        <w:rPr>
          <w:rFonts w:ascii="Bookman Old Style" w:hAnsi="Bookman Old Style" w:cs="Arial"/>
          <w:color w:val="auto"/>
        </w:rPr>
      </w:pPr>
      <w:r w:rsidRPr="00ED014E">
        <w:rPr>
          <w:rFonts w:ascii="Bookman Old Style" w:hAnsi="Bookman Old Style" w:cs="Arial"/>
          <w:color w:val="auto"/>
        </w:rPr>
        <w:t>Clima da Região Norte</w:t>
      </w:r>
    </w:p>
    <w:p w:rsidR="00326F8A" w:rsidRDefault="00326F8A" w:rsidP="00326F8A">
      <w:pPr>
        <w:pStyle w:val="NormalWeb"/>
        <w:spacing w:before="0" w:beforeAutospacing="0" w:after="0" w:afterAutospacing="0"/>
        <w:ind w:firstLine="708"/>
        <w:textAlignment w:val="baseline"/>
        <w:rPr>
          <w:rFonts w:ascii="Bookman Old Style" w:hAnsi="Bookman Old Style" w:cs="Arial"/>
          <w:sz w:val="26"/>
          <w:szCs w:val="26"/>
        </w:rPr>
      </w:pPr>
    </w:p>
    <w:p w:rsidR="00326F8A" w:rsidRPr="00ED014E" w:rsidRDefault="00326F8A" w:rsidP="00326F8A">
      <w:pPr>
        <w:pStyle w:val="NormalWeb"/>
        <w:spacing w:before="0" w:beforeAutospacing="0" w:after="0" w:afterAutospacing="0"/>
        <w:ind w:firstLine="708"/>
        <w:textAlignment w:val="baseline"/>
        <w:rPr>
          <w:rFonts w:ascii="Bookman Old Style" w:hAnsi="Bookman Old Style" w:cs="Arial"/>
          <w:sz w:val="26"/>
          <w:szCs w:val="26"/>
        </w:rPr>
      </w:pPr>
      <w:r w:rsidRPr="00ED014E">
        <w:rPr>
          <w:rFonts w:ascii="Bookman Old Style" w:hAnsi="Bookman Old Style" w:cs="Arial"/>
          <w:sz w:val="26"/>
          <w:szCs w:val="26"/>
        </w:rPr>
        <w:t>O clima predominante na maior parte da Região norte do Brasil é o</w:t>
      </w:r>
      <w:r w:rsidRPr="00ED014E">
        <w:rPr>
          <w:rStyle w:val="Forte"/>
          <w:rFonts w:ascii="Bookman Old Style" w:eastAsiaTheme="majorEastAsia" w:hAnsi="Bookman Old Style" w:cs="Arial"/>
          <w:sz w:val="26"/>
          <w:szCs w:val="26"/>
          <w:bdr w:val="none" w:sz="0" w:space="0" w:color="auto" w:frame="1"/>
        </w:rPr>
        <w:t> equatorial úmido</w:t>
      </w:r>
      <w:r w:rsidRPr="00ED014E">
        <w:rPr>
          <w:rFonts w:ascii="Bookman Old Style" w:hAnsi="Bookman Old Style" w:cs="Arial"/>
          <w:sz w:val="26"/>
          <w:szCs w:val="26"/>
        </w:rPr>
        <w:t>, apresentando elevadas temperaturas, com médias acima de 25°C, chuvas abundantes durante todo o ano,</w:t>
      </w:r>
    </w:p>
    <w:p w:rsidR="00326F8A" w:rsidRDefault="00326F8A" w:rsidP="00326F8A">
      <w:pPr>
        <w:pStyle w:val="Ttulo2"/>
        <w:spacing w:before="0"/>
        <w:textAlignment w:val="baseline"/>
        <w:rPr>
          <w:rFonts w:ascii="Bookman Old Style" w:hAnsi="Bookman Old Style" w:cs="Arial"/>
          <w:color w:val="auto"/>
        </w:rPr>
      </w:pPr>
    </w:p>
    <w:p w:rsidR="00326F8A" w:rsidRPr="00326F8A" w:rsidRDefault="00326F8A" w:rsidP="00326F8A">
      <w:pPr>
        <w:rPr>
          <w:lang w:eastAsia="en-US"/>
        </w:rPr>
      </w:pPr>
    </w:p>
    <w:p w:rsidR="00326F8A" w:rsidRPr="00ED014E" w:rsidRDefault="00326F8A" w:rsidP="00326F8A">
      <w:pPr>
        <w:pStyle w:val="Ttulo2"/>
        <w:spacing w:before="0"/>
        <w:textAlignment w:val="baseline"/>
        <w:rPr>
          <w:rFonts w:ascii="Bookman Old Style" w:hAnsi="Bookman Old Style" w:cs="Arial"/>
          <w:color w:val="auto"/>
        </w:rPr>
      </w:pPr>
      <w:r w:rsidRPr="00ED014E">
        <w:rPr>
          <w:rFonts w:ascii="Bookman Old Style" w:hAnsi="Bookman Old Style" w:cs="Arial"/>
          <w:color w:val="auto"/>
        </w:rPr>
        <w:lastRenderedPageBreak/>
        <w:t>Vegetação da Região Norte</w:t>
      </w:r>
    </w:p>
    <w:p w:rsidR="00326F8A" w:rsidRPr="00ED014E" w:rsidRDefault="00326F8A" w:rsidP="00326F8A"/>
    <w:p w:rsidR="00326F8A" w:rsidRPr="00ED014E" w:rsidRDefault="00326F8A" w:rsidP="0013088C">
      <w:pPr>
        <w:pStyle w:val="NormalWeb"/>
        <w:spacing w:before="0" w:beforeAutospacing="0" w:after="225" w:afterAutospacing="0"/>
        <w:ind w:firstLine="708"/>
        <w:jc w:val="both"/>
        <w:textAlignment w:val="baseline"/>
        <w:rPr>
          <w:rFonts w:ascii="Bookman Old Style" w:hAnsi="Bookman Old Style" w:cs="Arial"/>
          <w:sz w:val="26"/>
          <w:szCs w:val="26"/>
        </w:rPr>
      </w:pPr>
      <w:r w:rsidRPr="00ED014E">
        <w:rPr>
          <w:rFonts w:ascii="Bookman Old Style" w:hAnsi="Bookman Old Style" w:cs="Arial"/>
          <w:sz w:val="26"/>
          <w:szCs w:val="26"/>
        </w:rPr>
        <w:t>A vegetação da Região Norte está intimamente ligada ao clima, ao solo e ao relevo. Além da floresta, que ocupa a maior parte da região, aparecem campos úteis para a criação de gado.</w:t>
      </w:r>
    </w:p>
    <w:p w:rsidR="00326F8A" w:rsidRDefault="00326F8A" w:rsidP="00326F8A">
      <w:pPr>
        <w:pStyle w:val="NormalWeb"/>
        <w:spacing w:before="0" w:beforeAutospacing="0" w:after="225" w:afterAutospacing="0"/>
        <w:textAlignment w:val="baseline"/>
        <w:rPr>
          <w:rFonts w:ascii="Bookman Old Style" w:hAnsi="Bookman Old Style" w:cs="Arial"/>
          <w:sz w:val="26"/>
          <w:szCs w:val="26"/>
        </w:rPr>
      </w:pPr>
      <w:r w:rsidRPr="00ED014E">
        <w:rPr>
          <w:rFonts w:ascii="Bookman Old Style" w:hAnsi="Bookman Old Style" w:cs="Arial"/>
          <w:sz w:val="26"/>
          <w:szCs w:val="26"/>
        </w:rPr>
        <w:t>A </w:t>
      </w:r>
      <w:hyperlink r:id="rId49" w:history="1">
        <w:r w:rsidRPr="00ED014E">
          <w:rPr>
            <w:rStyle w:val="Hyperlink"/>
            <w:rFonts w:ascii="Bookman Old Style" w:hAnsi="Bookman Old Style" w:cs="Arial"/>
            <w:sz w:val="26"/>
            <w:szCs w:val="26"/>
          </w:rPr>
          <w:t>Floresta Amazônica</w:t>
        </w:r>
      </w:hyperlink>
      <w:r w:rsidRPr="00ED014E">
        <w:rPr>
          <w:rFonts w:ascii="Bookman Old Style" w:hAnsi="Bookman Old Style" w:cs="Arial"/>
          <w:sz w:val="26"/>
          <w:szCs w:val="26"/>
        </w:rPr>
        <w:t xml:space="preserve"> ocupa 40% do território brasileiro.</w:t>
      </w:r>
    </w:p>
    <w:p w:rsidR="00326F8A" w:rsidRDefault="00326F8A" w:rsidP="00326F8A">
      <w:pPr>
        <w:pStyle w:val="NormalWeb"/>
        <w:spacing w:before="0" w:beforeAutospacing="0" w:after="225" w:afterAutospacing="0"/>
        <w:textAlignment w:val="baseline"/>
        <w:rPr>
          <w:rFonts w:ascii="Bookman Old Style" w:hAnsi="Bookman Old Style" w:cs="Arial"/>
          <w:sz w:val="26"/>
          <w:szCs w:val="26"/>
        </w:rPr>
      </w:pPr>
    </w:p>
    <w:p w:rsidR="00326F8A" w:rsidRDefault="00326F8A" w:rsidP="00326F8A">
      <w:pPr>
        <w:pStyle w:val="NormalWeb"/>
        <w:spacing w:before="0" w:beforeAutospacing="0" w:after="225" w:afterAutospacing="0"/>
        <w:textAlignment w:val="baseline"/>
        <w:rPr>
          <w:rFonts w:ascii="Bookman Old Style" w:hAnsi="Bookman Old Style" w:cs="Arial"/>
          <w:sz w:val="26"/>
          <w:szCs w:val="26"/>
        </w:rPr>
      </w:pPr>
    </w:p>
    <w:p w:rsidR="00326F8A" w:rsidRPr="00ED014E" w:rsidRDefault="00326F8A" w:rsidP="00326F8A">
      <w:pPr>
        <w:pStyle w:val="NormalWeb"/>
        <w:spacing w:before="0" w:beforeAutospacing="0" w:after="225" w:afterAutospacing="0"/>
        <w:textAlignment w:val="baseline"/>
        <w:rPr>
          <w:rFonts w:ascii="Bookman Old Style" w:hAnsi="Bookman Old Style" w:cs="Arial"/>
          <w:sz w:val="26"/>
          <w:szCs w:val="26"/>
        </w:rPr>
      </w:pPr>
      <w:r>
        <w:rPr>
          <w:rFonts w:ascii="Bookman Old Style" w:hAnsi="Bookman Old Style" w:cs="Arial"/>
          <w:sz w:val="26"/>
          <w:szCs w:val="26"/>
        </w:rPr>
        <w:t>1-Pinte de acordo com a legenda:</w:t>
      </w: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5391150" cy="3400425"/>
            <wp:effectExtent l="19050" t="0" r="0" b="0"/>
            <wp:docPr id="3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F8A" w:rsidRDefault="00332D93" w:rsidP="00326F8A">
      <w:pPr>
        <w:rPr>
          <w:rFonts w:ascii="Bookman Old Style" w:hAnsi="Bookman Old Style"/>
          <w:sz w:val="28"/>
          <w:szCs w:val="28"/>
        </w:rPr>
      </w:pPr>
      <w:r w:rsidRPr="00332D93">
        <w:rPr>
          <w:rFonts w:ascii="Bookman Old Style" w:hAnsi="Bookman Old Style" w:cs="Arial"/>
          <w:noProof/>
          <w:sz w:val="26"/>
          <w:szCs w:val="26"/>
          <w:lang w:eastAsia="en-US"/>
        </w:rPr>
        <w:pict>
          <v:shape id="_x0000_s1037" type="#_x0000_t202" style="position:absolute;margin-left:-30.3pt;margin-top:4.8pt;width:365.25pt;height:34.1pt;z-index:251677696;mso-width-relative:margin;mso-height-relative:margin">
            <v:textbox>
              <w:txbxContent>
                <w:p w:rsidR="00326F8A" w:rsidRPr="00ED014E" w:rsidRDefault="00326F8A" w:rsidP="00326F8A">
                  <w:pPr>
                    <w:rPr>
                      <w:b/>
                      <w:sz w:val="56"/>
                      <w:szCs w:val="56"/>
                    </w:rPr>
                  </w:pPr>
                  <w:r w:rsidRPr="00ED014E">
                    <w:rPr>
                      <w:b/>
                      <w:sz w:val="28"/>
                      <w:szCs w:val="28"/>
                    </w:rPr>
                    <w:t>Escolha uma cor, para cada estado e complete a</w:t>
                  </w:r>
                  <w:r>
                    <w:rPr>
                      <w:b/>
                      <w:sz w:val="56"/>
                      <w:szCs w:val="56"/>
                    </w:rPr>
                    <w:t xml:space="preserve"> </w:t>
                  </w:r>
                  <w:r w:rsidRPr="00ED014E">
                    <w:rPr>
                      <w:b/>
                      <w:sz w:val="28"/>
                      <w:szCs w:val="28"/>
                    </w:rPr>
                    <w:t>legenda.</w:t>
                  </w:r>
                </w:p>
              </w:txbxContent>
            </v:textbox>
          </v:shape>
        </w:pict>
      </w: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Default="00326F8A" w:rsidP="00326F8A">
      <w:pPr>
        <w:rPr>
          <w:rFonts w:ascii="Bookman Old Style" w:hAnsi="Bookman Old Style"/>
          <w:sz w:val="28"/>
          <w:szCs w:val="28"/>
        </w:rPr>
      </w:pPr>
    </w:p>
    <w:p w:rsidR="00326F8A" w:rsidRDefault="00326F8A" w:rsidP="00326F8A">
      <w:pPr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►</w:t>
      </w:r>
      <w:r w:rsidRPr="00ED014E">
        <w:rPr>
          <w:rFonts w:ascii="Bookman Old Style" w:hAnsi="Bookman Old Style"/>
          <w:b/>
          <w:sz w:val="28"/>
          <w:szCs w:val="28"/>
        </w:rPr>
        <w:t>Realize a página 217.</w:t>
      </w:r>
    </w:p>
    <w:sectPr w:rsidR="00326F8A" w:rsidSect="008E735D">
      <w:footerReference w:type="default" r:id="rId51"/>
      <w:pgSz w:w="11906" w:h="16838"/>
      <w:pgMar w:top="1417" w:right="1701" w:bottom="1417" w:left="1701" w:header="708" w:footer="708" w:gutter="0"/>
      <w:pgBorders w:offsetFrom="page">
        <w:top w:val="sharksTeeth" w:sz="14" w:space="24" w:color="auto"/>
        <w:left w:val="sharksTeeth" w:sz="14" w:space="24" w:color="auto"/>
        <w:bottom w:val="sharksTeeth" w:sz="14" w:space="24" w:color="auto"/>
        <w:right w:val="sharksTeeth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4419" w:rsidRDefault="00B04419" w:rsidP="00C40E01">
      <w:pPr>
        <w:spacing w:before="0" w:after="0" w:line="240" w:lineRule="auto"/>
      </w:pPr>
      <w:r>
        <w:separator/>
      </w:r>
    </w:p>
  </w:endnote>
  <w:endnote w:type="continuationSeparator" w:id="1">
    <w:p w:rsidR="00B04419" w:rsidRDefault="00B04419" w:rsidP="00C40E0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Light">
    <w:altName w:val="Times New Roman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ernard MT Condensed">
    <w:altName w:val="Times New Roman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90113"/>
      <w:docPartObj>
        <w:docPartGallery w:val="Page Numbers (Bottom of Page)"/>
        <w:docPartUnique/>
      </w:docPartObj>
    </w:sdtPr>
    <w:sdtContent>
      <w:p w:rsidR="00C40E01" w:rsidRDefault="00C40E01">
        <w:pPr>
          <w:pStyle w:val="Rodap"/>
          <w:jc w:val="right"/>
        </w:pPr>
        <w:fldSimple w:instr=" PAGE   \* MERGEFORMAT ">
          <w:r w:rsidR="0013088C">
            <w:rPr>
              <w:noProof/>
            </w:rPr>
            <w:t>21</w:t>
          </w:r>
        </w:fldSimple>
      </w:p>
    </w:sdtContent>
  </w:sdt>
  <w:p w:rsidR="00C40E01" w:rsidRDefault="00C40E0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4419" w:rsidRDefault="00B04419" w:rsidP="00C40E01">
      <w:pPr>
        <w:spacing w:before="0" w:after="0" w:line="240" w:lineRule="auto"/>
      </w:pPr>
      <w:r>
        <w:separator/>
      </w:r>
    </w:p>
  </w:footnote>
  <w:footnote w:type="continuationSeparator" w:id="1">
    <w:p w:rsidR="00B04419" w:rsidRDefault="00B04419" w:rsidP="00C40E0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13590"/>
    <w:multiLevelType w:val="multilevel"/>
    <w:tmpl w:val="118135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E5507"/>
    <w:multiLevelType w:val="singleLevel"/>
    <w:tmpl w:val="150E5507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2D2C3228"/>
    <w:multiLevelType w:val="multilevel"/>
    <w:tmpl w:val="2D2C322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08040F"/>
    <w:multiLevelType w:val="hybridMultilevel"/>
    <w:tmpl w:val="6C02F0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0147F0"/>
    <w:multiLevelType w:val="hybridMultilevel"/>
    <w:tmpl w:val="EE7E1D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A466F8"/>
    <w:multiLevelType w:val="multilevel"/>
    <w:tmpl w:val="907C4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DB4DAE"/>
    <w:rsid w:val="00070F95"/>
    <w:rsid w:val="000D765B"/>
    <w:rsid w:val="000F7FD4"/>
    <w:rsid w:val="0013088C"/>
    <w:rsid w:val="00175905"/>
    <w:rsid w:val="00176DA8"/>
    <w:rsid w:val="001E5986"/>
    <w:rsid w:val="0022393C"/>
    <w:rsid w:val="00243456"/>
    <w:rsid w:val="00275B01"/>
    <w:rsid w:val="00286EB7"/>
    <w:rsid w:val="00326F8A"/>
    <w:rsid w:val="00332D93"/>
    <w:rsid w:val="00334B08"/>
    <w:rsid w:val="00350BA5"/>
    <w:rsid w:val="00355D83"/>
    <w:rsid w:val="004313CF"/>
    <w:rsid w:val="00516035"/>
    <w:rsid w:val="005245A2"/>
    <w:rsid w:val="005C07CF"/>
    <w:rsid w:val="005D235E"/>
    <w:rsid w:val="007175BC"/>
    <w:rsid w:val="00747459"/>
    <w:rsid w:val="0075291F"/>
    <w:rsid w:val="007E2B33"/>
    <w:rsid w:val="00812879"/>
    <w:rsid w:val="00893D12"/>
    <w:rsid w:val="008E1FF9"/>
    <w:rsid w:val="008E735D"/>
    <w:rsid w:val="009B6433"/>
    <w:rsid w:val="00AB7AA7"/>
    <w:rsid w:val="00AD0672"/>
    <w:rsid w:val="00B04419"/>
    <w:rsid w:val="00B10485"/>
    <w:rsid w:val="00B33065"/>
    <w:rsid w:val="00BD0B4C"/>
    <w:rsid w:val="00BE0F4A"/>
    <w:rsid w:val="00C40E01"/>
    <w:rsid w:val="00DB4DAE"/>
    <w:rsid w:val="00DF27D7"/>
    <w:rsid w:val="00F41BB3"/>
    <w:rsid w:val="28D84D4B"/>
    <w:rsid w:val="29EE39F4"/>
    <w:rsid w:val="3042237D"/>
    <w:rsid w:val="48A73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35D"/>
    <w:pPr>
      <w:spacing w:before="100" w:beforeAutospacing="1" w:after="100" w:afterAutospacing="1" w:line="273" w:lineRule="auto"/>
    </w:pPr>
    <w:rPr>
      <w:rFonts w:ascii="Calibri" w:eastAsia="Times New Roman" w:hAnsi="Calibri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26F8A"/>
    <w:pPr>
      <w:keepNext/>
      <w:keepLines/>
      <w:spacing w:before="200" w:beforeAutospacing="0" w:after="0" w:afterAutospacing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8E735D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8E735D"/>
    <w:pPr>
      <w:spacing w:line="240" w:lineRule="auto"/>
    </w:pPr>
    <w:rPr>
      <w:rFonts w:ascii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735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8E735D"/>
    <w:rPr>
      <w:b/>
      <w:bCs/>
    </w:rPr>
  </w:style>
  <w:style w:type="character" w:styleId="Hyperlink">
    <w:name w:val="Hyperlink"/>
    <w:basedOn w:val="Fontepargpadro"/>
    <w:uiPriority w:val="99"/>
    <w:unhideWhenUsed/>
    <w:rsid w:val="008E735D"/>
    <w:rPr>
      <w:color w:val="0000FF" w:themeColor="hyperlink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35D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8E73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PargrafodaLista">
    <w:name w:val="List Paragraph"/>
    <w:basedOn w:val="Normal"/>
    <w:uiPriority w:val="34"/>
    <w:qFormat/>
    <w:rsid w:val="008E735D"/>
    <w:pPr>
      <w:ind w:left="720"/>
      <w:contextualSpacing/>
    </w:pPr>
  </w:style>
  <w:style w:type="character" w:customStyle="1" w:styleId="fr-img-caption">
    <w:name w:val="fr-img-caption"/>
    <w:basedOn w:val="Fontepargpadro"/>
    <w:rsid w:val="00326F8A"/>
  </w:style>
  <w:style w:type="character" w:customStyle="1" w:styleId="fr-inner">
    <w:name w:val="fr-inner"/>
    <w:basedOn w:val="Fontepargpadro"/>
    <w:rsid w:val="00326F8A"/>
  </w:style>
  <w:style w:type="character" w:styleId="nfase">
    <w:name w:val="Emphasis"/>
    <w:basedOn w:val="Fontepargpadro"/>
    <w:uiPriority w:val="20"/>
    <w:qFormat/>
    <w:rsid w:val="00326F8A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326F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Cabealho">
    <w:name w:val="header"/>
    <w:basedOn w:val="Normal"/>
    <w:link w:val="CabealhoChar"/>
    <w:uiPriority w:val="99"/>
    <w:semiHidden/>
    <w:unhideWhenUsed/>
    <w:rsid w:val="00C40E01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40E01"/>
    <w:rPr>
      <w:rFonts w:ascii="Calibri" w:eastAsia="Times New Roman" w:hAnsi="Calibri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C40E01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0E01"/>
    <w:rPr>
      <w:rFonts w:ascii="Calibri" w:eastAsia="Times New Roman" w:hAnsi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hyperlink" Target="https://www.historiadomundo.com.br/curiosidades/democracia.htm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hyperlink" Target="https://www.infoescola.com/direito/constituicao-de-1988/" TargetMode="External"/><Relationship Id="rId42" Type="http://schemas.openxmlformats.org/officeDocument/2006/relationships/hyperlink" Target="https://www.todamateria.com.br/estado-do-amazonas/" TargetMode="External"/><Relationship Id="rId47" Type="http://schemas.openxmlformats.org/officeDocument/2006/relationships/hyperlink" Target="https://www.todamateria.com.br/amapa/" TargetMode="External"/><Relationship Id="rId50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s://www.infoescola.com/historia-do-brasil/constituicao-de-1967/" TargetMode="External"/><Relationship Id="rId38" Type="http://schemas.openxmlformats.org/officeDocument/2006/relationships/hyperlink" Target="https://www.historiadomundo.com.br/idade-contemporanea/ditadura-militar-no-brasil.htm" TargetMode="External"/><Relationship Id="rId46" Type="http://schemas.openxmlformats.org/officeDocument/2006/relationships/hyperlink" Target="https://www.todamateria.com.br/estado-de-roraima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8ZSgvM24Yls" TargetMode="External"/><Relationship Id="rId29" Type="http://schemas.openxmlformats.org/officeDocument/2006/relationships/hyperlink" Target="https://www.youtube.com/watch?v=pNdDzrIKKos" TargetMode="Externa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hyperlink" Target="https://www.infoescola.com/biografias/fernando-collor-de-mello/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www.todamateria.com.br/estado-de-rondonia/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www.infoescola.com/geografia/mercosul/" TargetMode="External"/><Relationship Id="rId49" Type="http://schemas.openxmlformats.org/officeDocument/2006/relationships/hyperlink" Target="https://www.todamateria.com.br/floresta-amazonica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zUnKuhVOb7c" TargetMode="External"/><Relationship Id="rId31" Type="http://schemas.openxmlformats.org/officeDocument/2006/relationships/hyperlink" Target="https://www.youtube.com/watch?v=hlPYj7XWouA" TargetMode="External"/><Relationship Id="rId44" Type="http://schemas.openxmlformats.org/officeDocument/2006/relationships/hyperlink" Target="https://www.todamateria.com.br/estado-do-acre/" TargetMode="External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www.youtube.com/watch?v=j5L5oGsWaxA" TargetMode="External"/><Relationship Id="rId35" Type="http://schemas.openxmlformats.org/officeDocument/2006/relationships/hyperlink" Target="https://www.infoescola.com/formas-de-governo/presidencialismo/" TargetMode="External"/><Relationship Id="rId43" Type="http://schemas.openxmlformats.org/officeDocument/2006/relationships/hyperlink" Target="https://www.todamateria.com.br/estado-do-para/" TargetMode="External"/><Relationship Id="rId48" Type="http://schemas.openxmlformats.org/officeDocument/2006/relationships/hyperlink" Target="https://www.todamateria.com.br/estado-do-tocantins/" TargetMode="Externa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39CC9484-A7F7-4A5C-A026-F42B95B036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1687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Janaina</dc:creator>
  <cp:lastModifiedBy>Cebolinha</cp:lastModifiedBy>
  <cp:revision>3</cp:revision>
  <dcterms:created xsi:type="dcterms:W3CDTF">2020-11-04T14:26:00Z</dcterms:created>
  <dcterms:modified xsi:type="dcterms:W3CDTF">2020-11-04T18:17:00Z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1046-11.2.0.9739</vt:lpwstr>
  </property>
</Properties>
</file>